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footer7.xml" ContentType="application/vnd.openxmlformats-officedocument.wordprocessingml.footer+xml"/>
  <Override PartName="/word/header8.xml" ContentType="application/vnd.openxmlformats-officedocument.wordprocessingml.head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header10.xml" ContentType="application/vnd.openxmlformats-officedocument.wordprocessingml.header+xml"/>
  <Override PartName="/word/footer10.xml" ContentType="application/vnd.openxmlformats-officedocument.wordprocessingml.footer+xml"/>
  <Override PartName="/word/header11.xml" ContentType="application/vnd.openxmlformats-officedocument.wordprocessingml.header+xml"/>
  <Override PartName="/word/footer11.xml" ContentType="application/vnd.openxmlformats-officedocument.wordprocessingml.footer+xml"/>
  <Override PartName="/word/header12.xml" ContentType="application/vnd.openxmlformats-officedocument.wordprocessingml.header+xml"/>
  <Override PartName="/word/footer1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Ind w:w="80" w:type="dxa"/>
        <w:tblLayout w:type="fixed"/>
        <w:tblCellMar>
          <w:top w:w="60" w:type="dxa"/>
          <w:left w:w="80" w:type="dxa"/>
          <w:bottom w:w="60" w:type="dxa"/>
          <w:right w:w="80" w:type="dxa"/>
        </w:tblCellMar>
        <w:tblLook w:val="0000" w:firstRow="0" w:lastRow="0" w:firstColumn="0" w:lastColumn="0" w:noHBand="0" w:noVBand="0"/>
      </w:tblPr>
      <w:tblGrid>
        <w:gridCol w:w="10876"/>
      </w:tblGrid>
      <w:tr w:rsidR="00000000">
        <w:trPr>
          <w:trHeight w:hRule="exact" w:val="3031"/>
        </w:trPr>
        <w:tc>
          <w:tcPr>
            <w:tcW w:w="10716" w:type="dxa"/>
          </w:tcPr>
          <w:p w:rsidR="00000000" w:rsidRDefault="00DF677F">
            <w:pPr>
              <w:pStyle w:val="ConsPlusTitlePage"/>
            </w:pPr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952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0000">
        <w:trPr>
          <w:trHeight w:hRule="exact" w:val="8335"/>
        </w:trPr>
        <w:tc>
          <w:tcPr>
            <w:tcW w:w="10716" w:type="dxa"/>
            <w:vAlign w:val="center"/>
          </w:tcPr>
          <w:p w:rsidR="00000000" w:rsidRDefault="006015CE">
            <w:pPr>
              <w:pStyle w:val="ConsPlusTitlePage"/>
              <w:jc w:val="center"/>
              <w:rPr>
                <w:sz w:val="48"/>
                <w:szCs w:val="48"/>
              </w:rPr>
            </w:pPr>
            <w:r>
              <w:rPr>
                <w:sz w:val="48"/>
                <w:szCs w:val="48"/>
              </w:rPr>
              <w:t>Постановление Администра</w:t>
            </w:r>
            <w:bookmarkStart w:id="0" w:name="_GoBack"/>
            <w:bookmarkEnd w:id="0"/>
            <w:r>
              <w:rPr>
                <w:sz w:val="48"/>
                <w:szCs w:val="48"/>
              </w:rPr>
              <w:t>ции Томской области от 30.10.2014 N 414а</w:t>
            </w:r>
            <w:r>
              <w:rPr>
                <w:sz w:val="48"/>
                <w:szCs w:val="48"/>
              </w:rPr>
              <w:br/>
              <w:t>(ред. от 07.06.2019)</w:t>
            </w:r>
            <w:r>
              <w:rPr>
                <w:sz w:val="48"/>
                <w:szCs w:val="48"/>
              </w:rPr>
              <w:br/>
              <w:t>"Об утверждении государственной программы "Развитие инновационной деятельности и науки в Томской области"</w:t>
            </w:r>
          </w:p>
        </w:tc>
      </w:tr>
      <w:tr w:rsidR="00000000">
        <w:trPr>
          <w:trHeight w:hRule="exact" w:val="3031"/>
        </w:trPr>
        <w:tc>
          <w:tcPr>
            <w:tcW w:w="10716" w:type="dxa"/>
            <w:vAlign w:val="center"/>
          </w:tcPr>
          <w:p w:rsidR="00000000" w:rsidRDefault="006015CE">
            <w:pPr>
              <w:pStyle w:val="ConsPlusTitlePage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Документ предоставлен </w:t>
            </w:r>
            <w:hyperlink r:id="rId7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КонсультантПлюс</w:t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  <w:r>
                <w:rPr>
                  <w:b/>
                  <w:bCs/>
                  <w:color w:val="0000FF"/>
                  <w:sz w:val="28"/>
                  <w:szCs w:val="28"/>
                </w:rPr>
                <w:br/>
              </w:r>
            </w:hyperlink>
            <w:hyperlink r:id="rId8" w:tooltip="Ссылка на КонсультантПлюс" w:history="1">
              <w:r>
                <w:rPr>
                  <w:b/>
                  <w:bCs/>
                  <w:color w:val="0000FF"/>
                  <w:sz w:val="28"/>
                  <w:szCs w:val="28"/>
                </w:rPr>
                <w:t>www.consultant.ru</w:t>
              </w:r>
            </w:hyperlink>
            <w:r>
              <w:rPr>
                <w:sz w:val="28"/>
                <w:szCs w:val="28"/>
              </w:rPr>
              <w:br/>
            </w:r>
            <w:r>
              <w:rPr>
                <w:sz w:val="28"/>
                <w:szCs w:val="28"/>
              </w:rPr>
              <w:br/>
              <w:t>Дата сохранения: 13.08.2019</w:t>
            </w:r>
            <w:r>
              <w:rPr>
                <w:sz w:val="28"/>
                <w:szCs w:val="28"/>
              </w:rPr>
              <w:br/>
              <w:t> </w:t>
            </w:r>
          </w:p>
        </w:tc>
      </w:tr>
    </w:tbl>
    <w:p w:rsidR="00000000" w:rsidRDefault="006015CE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  <w:sectPr w:rsidR="00000000">
          <w:pgSz w:w="11906" w:h="16838"/>
          <w:pgMar w:top="841" w:right="595" w:bottom="841" w:left="595" w:header="0" w:footer="0" w:gutter="0"/>
          <w:cols w:space="720"/>
          <w:noEndnote/>
        </w:sectPr>
      </w:pPr>
    </w:p>
    <w:p w:rsidR="00000000" w:rsidRDefault="006015CE">
      <w:pPr>
        <w:pStyle w:val="ConsPlusNormal"/>
        <w:jc w:val="both"/>
        <w:outlineLvl w:val="0"/>
      </w:pPr>
    </w:p>
    <w:p w:rsidR="00000000" w:rsidRDefault="006015CE">
      <w:pPr>
        <w:pStyle w:val="ConsPlusTitle"/>
        <w:jc w:val="center"/>
        <w:outlineLvl w:val="0"/>
      </w:pPr>
      <w:r>
        <w:t>АДМИНИСТРАЦИЯ ТОМСКОЙ ОБЛАСТИ</w:t>
      </w:r>
    </w:p>
    <w:p w:rsidR="00000000" w:rsidRDefault="006015CE">
      <w:pPr>
        <w:pStyle w:val="ConsPlusTitle"/>
        <w:jc w:val="center"/>
      </w:pPr>
    </w:p>
    <w:p w:rsidR="00000000" w:rsidRDefault="006015CE">
      <w:pPr>
        <w:pStyle w:val="ConsPlusTitle"/>
        <w:jc w:val="center"/>
      </w:pPr>
      <w:r>
        <w:t>ПОСТАНОВЛЕНИЕ</w:t>
      </w:r>
    </w:p>
    <w:p w:rsidR="00000000" w:rsidRDefault="006015CE">
      <w:pPr>
        <w:pStyle w:val="ConsPlusTitle"/>
        <w:jc w:val="center"/>
      </w:pPr>
      <w:r>
        <w:t>от 30 октября 2014 г. N 414а</w:t>
      </w:r>
    </w:p>
    <w:p w:rsidR="00000000" w:rsidRDefault="006015CE">
      <w:pPr>
        <w:pStyle w:val="ConsPlusTitle"/>
        <w:jc w:val="center"/>
      </w:pPr>
    </w:p>
    <w:p w:rsidR="00000000" w:rsidRDefault="006015CE">
      <w:pPr>
        <w:pStyle w:val="ConsPlusTitle"/>
        <w:jc w:val="center"/>
      </w:pPr>
      <w:r>
        <w:t>ОБ УТВЕРЖДЕНИИ ГОСУДАРСТВЕННОЙ ПРОГРАММЫ "РАЗВИТИЕ</w:t>
      </w:r>
    </w:p>
    <w:p w:rsidR="00000000" w:rsidRDefault="006015CE">
      <w:pPr>
        <w:pStyle w:val="ConsPlusTitle"/>
        <w:jc w:val="center"/>
      </w:pPr>
      <w:r>
        <w:t>ИННОВАЦИОННОЙ ДЕЯТЕЛЬНОСТИ И НАУКИ В ТОМСКОЙ ОБЛАСТИ"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31.03.2015 </w:t>
            </w:r>
            <w:hyperlink r:id="rId9" w:tooltip="Постановление Администрации Томской области от 31.03.2015 N 111а &quot;О внесении изменений в постановление Администрации Томской области от 30.10.2014 N 414а&quot; (вместе с &quot;Паспортом государственной программы&quot;, &quot;Подпрограммой 1 &quot;Развитие научно-образовательного комплекса и инновационного сектора экономики Томской области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{КонсультантПлюс}" w:history="1">
              <w:r>
                <w:rPr>
                  <w:color w:val="0000FF"/>
                </w:rPr>
                <w:t>N 111а</w:t>
              </w:r>
            </w:hyperlink>
            <w:r>
              <w:rPr>
                <w:color w:val="392C69"/>
              </w:rPr>
              <w:t xml:space="preserve">, от 07.08.2015 </w:t>
            </w:r>
            <w:hyperlink r:id="rId10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288а</w:t>
              </w:r>
            </w:hyperlink>
            <w:r>
              <w:rPr>
                <w:color w:val="392C69"/>
              </w:rPr>
              <w:t xml:space="preserve">, от 10.12.2015 </w:t>
            </w:r>
            <w:hyperlink r:id="rId11" w:tooltip="Постановление Администрации Томской области от 10.12.2015 N 452а &quot;О внесении изменений в постановление Администрации Томской области от 30.10.2014 N 414а&quot; (вместе с &quot;Паспортом государственной программы&quot;, &quot;Перечнем показателей цели и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452а</w:t>
              </w:r>
            </w:hyperlink>
            <w:r>
              <w:rPr>
                <w:color w:val="392C69"/>
              </w:rPr>
              <w:t>,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22.03.2016 </w:t>
            </w:r>
            <w:hyperlink r:id="rId12" w:tooltip="Постановление Администрации Томской области от 22.03.2016 N 83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1&quot;,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цели и задач подпрограммы 1 и сведениями о порядке сбора информации по показателям и методике их расчета&quot;, &quot;Перечнем ве{КонсультантПлюс}" w:history="1">
              <w:r>
                <w:rPr>
                  <w:color w:val="0000FF"/>
                </w:rPr>
                <w:t>N 83а</w:t>
              </w:r>
            </w:hyperlink>
            <w:r>
              <w:rPr>
                <w:color w:val="392C69"/>
              </w:rPr>
              <w:t xml:space="preserve">, от 08.12.2016 </w:t>
            </w:r>
            <w:hyperlink r:id="rId13" w:tooltip="Постановление Администрации Томской области от 08.12.2016 N 381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381а</w:t>
              </w:r>
            </w:hyperlink>
            <w:r>
              <w:rPr>
                <w:color w:val="392C69"/>
              </w:rPr>
              <w:t xml:space="preserve">, от 31.03.2017 </w:t>
            </w:r>
            <w:hyperlink r:id="rId14" w:tooltip="Постановление Администрации Томской области от 31.03.2017 N 115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115а</w:t>
              </w:r>
            </w:hyperlink>
            <w:r>
              <w:rPr>
                <w:color w:val="392C69"/>
              </w:rPr>
              <w:t>,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23.05</w:t>
            </w:r>
            <w:r>
              <w:rPr>
                <w:color w:val="392C69"/>
              </w:rPr>
              <w:t xml:space="preserve">.2017 </w:t>
            </w:r>
            <w:hyperlink r:id="rId15" w:tooltip="Постановление Администрации Томской области от 23.05.2017 N 19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N 190а</w:t>
              </w:r>
            </w:hyperlink>
            <w:r>
              <w:rPr>
                <w:color w:val="392C69"/>
              </w:rPr>
              <w:t xml:space="preserve">, от 17.11.2017 </w:t>
            </w:r>
            <w:hyperlink r:id="rId16" w:tooltip="Постановление Администрации Томской области от 17.11.2017 N 403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403а</w:t>
              </w:r>
            </w:hyperlink>
            <w:r>
              <w:rPr>
                <w:color w:val="392C69"/>
              </w:rPr>
              <w:t xml:space="preserve">, от 21.12.2017 </w:t>
            </w:r>
            <w:hyperlink r:id="rId17" w:tooltip="Постановление Администрации Томской области от 21.12.2017 N 439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439а</w:t>
              </w:r>
            </w:hyperlink>
            <w:r>
              <w:rPr>
                <w:color w:val="392C69"/>
              </w:rPr>
              <w:t>,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29.03.2018 </w:t>
            </w:r>
            <w:hyperlink r:id="rId18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N 1</w:t>
              </w:r>
              <w:r>
                <w:rPr>
                  <w:color w:val="0000FF"/>
                </w:rPr>
                <w:t>40а</w:t>
              </w:r>
            </w:hyperlink>
            <w:r>
              <w:rPr>
                <w:color w:val="392C69"/>
              </w:rPr>
              <w:t xml:space="preserve">, от 16.05.2018 </w:t>
            </w:r>
            <w:hyperlink r:id="rId19" w:tooltip="Постановление Администрации Томской области от 16.05.2018 N 211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211а</w:t>
              </w:r>
            </w:hyperlink>
            <w:r>
              <w:rPr>
                <w:color w:val="392C69"/>
              </w:rPr>
              <w:t xml:space="preserve">, от 01.03.2019 </w:t>
            </w:r>
            <w:hyperlink r:id="rId20" w:tooltip="Постановление Администрации Томской области от 01.03.2019 N 96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96а</w:t>
              </w:r>
            </w:hyperlink>
            <w:r>
              <w:rPr>
                <w:color w:val="392C69"/>
              </w:rPr>
              <w:t>,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07.06.2019 </w:t>
            </w:r>
            <w:hyperlink r:id="rId21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N 217а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В целях соверше</w:t>
      </w:r>
      <w:r>
        <w:t xml:space="preserve">нствования программно-целевого планирования и повышения эффективности расходования бюджетных средств, в соответствии со </w:t>
      </w:r>
      <w:hyperlink r:id="rId22" w:tooltip="&quot;Бюджетный кодекс Российской Федерации&quot; от 31.07.1998 N 145-ФЗ (ред. от 02.08.2019) (с изм. и доп., вступ. в силу с 06.08.2019)------------ Недействующая редакция{КонсультантПлюс}" w:history="1">
        <w:r>
          <w:rPr>
            <w:color w:val="0000FF"/>
          </w:rPr>
          <w:t>статьей 179</w:t>
        </w:r>
      </w:hyperlink>
      <w:r>
        <w:t xml:space="preserve"> Бюджетного кодекса Российской Фе</w:t>
      </w:r>
      <w:r>
        <w:t xml:space="preserve">дерации и </w:t>
      </w:r>
      <w:hyperlink r:id="rId23" w:tooltip="Постановление Администрации Томской области от 03.04.2014 N 119а (ред. от 15.03.2019) &quot;Об утверждении Порядка принятия решений о разработке государственных программ Томской области, их формирования и реализации&quot;{КонсультантПлюс}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03.04.2014 N 119а "Об утверждении Порядка принятия</w:t>
      </w:r>
      <w:r>
        <w:t xml:space="preserve"> решений о разработке государственных программ Томской области, их формирования и реализации" постановляю:</w:t>
      </w:r>
    </w:p>
    <w:p w:rsidR="00000000" w:rsidRDefault="006015CE">
      <w:pPr>
        <w:pStyle w:val="ConsPlusNormal"/>
        <w:jc w:val="both"/>
      </w:pPr>
      <w:r>
        <w:t xml:space="preserve">(в ред. постановлений Администрации Томской области от 10.12.2015 </w:t>
      </w:r>
      <w:hyperlink r:id="rId24" w:tooltip="Постановление Администрации Томской области от 10.12.2015 N 452а &quot;О внесении изменений в постановление Администрации Томской области от 30.10.2014 N 414а&quot; (вместе с &quot;Паспортом государственной программы&quot;, &quot;Перечнем показателей цели и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N 452а</w:t>
        </w:r>
      </w:hyperlink>
      <w:r>
        <w:t xml:space="preserve">, от 08.12.2016 </w:t>
      </w:r>
      <w:hyperlink r:id="rId25" w:tooltip="Постановление Администрации Томской области от 08.12.2016 N 381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N 381а</w:t>
        </w:r>
      </w:hyperlink>
      <w:r>
        <w:t>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1. Утвердить государственную </w:t>
      </w:r>
      <w:hyperlink w:anchor="Par40" w:tooltip="ГОСУДАРСТВЕННАЯ ПРОГРАММА" w:history="1">
        <w:r>
          <w:rPr>
            <w:color w:val="0000FF"/>
          </w:rPr>
          <w:t>программу</w:t>
        </w:r>
      </w:hyperlink>
      <w:r>
        <w:t xml:space="preserve"> "Развитие инновационной деятельности и науки в Томской области".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2. Определить ответственным исполнителем государственной</w:t>
      </w:r>
      <w:r>
        <w:t xml:space="preserve"> </w:t>
      </w:r>
      <w:hyperlink w:anchor="Par40" w:tooltip="ГОСУДАРСТВЕННАЯ ПРОГРАММА" w:history="1">
        <w:r>
          <w:rPr>
            <w:color w:val="0000FF"/>
          </w:rPr>
          <w:t>программы</w:t>
        </w:r>
      </w:hyperlink>
      <w:r>
        <w:t xml:space="preserve"> "Развитие инновационной деятельности и науки в Томской области" Департамент по развитию инновационной и предпринимательской деятельности Томской области.</w:t>
      </w:r>
    </w:p>
    <w:p w:rsidR="00000000" w:rsidRDefault="006015CE">
      <w:pPr>
        <w:pStyle w:val="ConsPlusNormal"/>
        <w:jc w:val="both"/>
      </w:pPr>
      <w:r>
        <w:t>(в ред. постановлений Администрации То</w:t>
      </w:r>
      <w:r>
        <w:t xml:space="preserve">мской области от 07.08.2015 </w:t>
      </w:r>
      <w:hyperlink r:id="rId26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N 288а</w:t>
        </w:r>
      </w:hyperlink>
      <w:r>
        <w:t xml:space="preserve">, от 10.12.2015 </w:t>
      </w:r>
      <w:hyperlink r:id="rId27" w:tooltip="Постановление Администрации Томской области от 10.12.2015 N 452а &quot;О внесении изменений в постановление Администрации Томской области от 30.10.2014 N 414а&quot; (вместе с &quot;Паспортом государственной программы&quot;, &quot;Перечнем показателей цели и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N 452а</w:t>
        </w:r>
      </w:hyperlink>
      <w:r>
        <w:t xml:space="preserve">, от 29.03.2018 </w:t>
      </w:r>
      <w:hyperlink r:id="rId28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<w:r>
          <w:rPr>
            <w:color w:val="0000FF"/>
          </w:rPr>
          <w:t>N 140а</w:t>
        </w:r>
      </w:hyperlink>
      <w:r>
        <w:t>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3. Определить, что функции уполномоченного органа по взаимодействию с</w:t>
      </w:r>
      <w:r>
        <w:t xml:space="preserve"> Министерством экономического развития Российской Федерации осуществляет Департамент по развитию инновационной и предпринимательской деятельности Томской области.</w:t>
      </w:r>
    </w:p>
    <w:p w:rsidR="00000000" w:rsidRDefault="006015CE">
      <w:pPr>
        <w:pStyle w:val="ConsPlusNormal"/>
        <w:jc w:val="both"/>
      </w:pPr>
      <w:r>
        <w:t xml:space="preserve">(п. 3 в ред. </w:t>
      </w:r>
      <w:hyperlink r:id="rId29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29.03.2018 N 140а)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4. Департаменту информационной политики Администрации Томской области (С</w:t>
      </w:r>
      <w:r>
        <w:t>евостьянов) обеспечить опубликование настоящего постановления.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5. Контроль за исполнением настоящего постановления возложить на заместителя Губернатора Томской области по экономике.</w:t>
      </w:r>
    </w:p>
    <w:p w:rsidR="00000000" w:rsidRDefault="006015CE">
      <w:pPr>
        <w:pStyle w:val="ConsPlusNormal"/>
        <w:jc w:val="both"/>
      </w:pPr>
      <w:r>
        <w:t xml:space="preserve">(п. 5 в ред. </w:t>
      </w:r>
      <w:hyperlink r:id="rId30" w:tooltip="Постановление Администрации Томской области от 17.11.2017 N 403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17.11.2017 N 403а)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</w:pPr>
      <w:r>
        <w:t>И.о. Губернатора</w:t>
      </w:r>
    </w:p>
    <w:p w:rsidR="00000000" w:rsidRDefault="006015CE">
      <w:pPr>
        <w:pStyle w:val="ConsPlusNormal"/>
        <w:jc w:val="right"/>
      </w:pPr>
      <w:r>
        <w:t>Томской област</w:t>
      </w:r>
      <w:r>
        <w:t>и</w:t>
      </w:r>
    </w:p>
    <w:p w:rsidR="00000000" w:rsidRDefault="006015CE">
      <w:pPr>
        <w:pStyle w:val="ConsPlusNormal"/>
        <w:jc w:val="right"/>
      </w:pPr>
      <w:r>
        <w:t>А.М.ФЕДЕНЕВ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0"/>
      </w:pPr>
      <w:r>
        <w:t>Утверждена</w:t>
      </w:r>
    </w:p>
    <w:p w:rsidR="00000000" w:rsidRDefault="006015CE">
      <w:pPr>
        <w:pStyle w:val="ConsPlusNormal"/>
        <w:jc w:val="right"/>
      </w:pPr>
      <w:r>
        <w:t>постановлением</w:t>
      </w:r>
    </w:p>
    <w:p w:rsidR="00000000" w:rsidRDefault="006015CE">
      <w:pPr>
        <w:pStyle w:val="ConsPlusNormal"/>
        <w:jc w:val="right"/>
      </w:pPr>
      <w:r>
        <w:t>Администрации Томской области</w:t>
      </w:r>
    </w:p>
    <w:p w:rsidR="00000000" w:rsidRDefault="006015CE">
      <w:pPr>
        <w:pStyle w:val="ConsPlusNormal"/>
        <w:jc w:val="right"/>
      </w:pPr>
      <w:r>
        <w:lastRenderedPageBreak/>
        <w:t>от 30.10.2014 N 414а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1" w:name="Par40"/>
      <w:bookmarkEnd w:id="1"/>
      <w:r>
        <w:t>ГОСУДАРСТВЕННАЯ ПРОГРАММА</w:t>
      </w:r>
    </w:p>
    <w:p w:rsidR="00000000" w:rsidRDefault="006015CE">
      <w:pPr>
        <w:pStyle w:val="ConsPlusTitle"/>
        <w:jc w:val="center"/>
      </w:pPr>
      <w:r>
        <w:t>"РАЗВИТИЕ ИННОВАЦИОННОЙ ДЕЯТЕЛЬНОСТИ И НАУКИ</w:t>
      </w:r>
    </w:p>
    <w:p w:rsidR="00000000" w:rsidRDefault="006015CE">
      <w:pPr>
        <w:pStyle w:val="ConsPlusTitle"/>
        <w:jc w:val="center"/>
      </w:pPr>
      <w:r>
        <w:t>В ТОМСКОЙ ОБЛАСТИ"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31.03.2015 </w:t>
            </w:r>
            <w:hyperlink r:id="rId31" w:tooltip="Постановление Администрации Томской области от 31.03.2015 N 111а &quot;О внесении изменений в постановление Администрации Томской области от 30.10.2014 N 414а&quot; (вместе с &quot;Паспортом государственной программы&quot;, &quot;Подпрограммой 1 &quot;Развитие научно-образовательного комплекса и инновационного сектора экономики Томской области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{КонсультантПлюс}" w:history="1">
              <w:r>
                <w:rPr>
                  <w:color w:val="0000FF"/>
                </w:rPr>
                <w:t>N 111а</w:t>
              </w:r>
            </w:hyperlink>
            <w:r>
              <w:rPr>
                <w:color w:val="392C69"/>
              </w:rPr>
              <w:t xml:space="preserve">, от 07.08.2015 </w:t>
            </w:r>
            <w:hyperlink r:id="rId32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288а</w:t>
              </w:r>
            </w:hyperlink>
            <w:r>
              <w:rPr>
                <w:color w:val="392C69"/>
              </w:rPr>
              <w:t xml:space="preserve">, от 10.12.2015 </w:t>
            </w:r>
            <w:hyperlink r:id="rId33" w:tooltip="Постановление Администрации Томской области от 10.12.2015 N 452а &quot;О внесении изменений в постановление Администрации Томской области от 30.10.2014 N 414а&quot; (вместе с &quot;Паспортом государственной программы&quot;, &quot;Перечнем показателей цели и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452а</w:t>
              </w:r>
            </w:hyperlink>
            <w:r>
              <w:rPr>
                <w:color w:val="392C69"/>
              </w:rPr>
              <w:t>,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22.03.2016 </w:t>
            </w:r>
            <w:hyperlink r:id="rId34" w:tooltip="Постановление Администрации Томской области от 22.03.2016 N 83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1&quot;,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цели и задач подпрограммы 1 и сведениями о порядке сбора информации по показателям и методике их расчета&quot;, &quot;Перечнем ве{КонсультантПлюс}" w:history="1">
              <w:r>
                <w:rPr>
                  <w:color w:val="0000FF"/>
                </w:rPr>
                <w:t>N 83а</w:t>
              </w:r>
            </w:hyperlink>
            <w:r>
              <w:rPr>
                <w:color w:val="392C69"/>
              </w:rPr>
              <w:t xml:space="preserve">, от 08.12.2016 </w:t>
            </w:r>
            <w:hyperlink r:id="rId35" w:tooltip="Постановление Администрации Томской области от 08.12.2016 N 381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381а</w:t>
              </w:r>
            </w:hyperlink>
            <w:r>
              <w:rPr>
                <w:color w:val="392C69"/>
              </w:rPr>
              <w:t xml:space="preserve">, от 31.03.2017 </w:t>
            </w:r>
            <w:hyperlink r:id="rId36" w:tooltip="Постановление Администрации Томской области от 31.03.2017 N 115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115а</w:t>
              </w:r>
            </w:hyperlink>
            <w:r>
              <w:rPr>
                <w:color w:val="392C69"/>
              </w:rPr>
              <w:t>,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23.05.2017 </w:t>
            </w:r>
            <w:hyperlink r:id="rId37" w:tooltip="Постановление Администрации Томской области от 23.05.2017 N 19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N 190а</w:t>
              </w:r>
            </w:hyperlink>
            <w:r>
              <w:rPr>
                <w:color w:val="392C69"/>
              </w:rPr>
              <w:t xml:space="preserve">, от 17.11.2017 </w:t>
            </w:r>
            <w:hyperlink r:id="rId38" w:tooltip="Постановление Администрации Томской области от 17.11.2017 N 403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403а</w:t>
              </w:r>
            </w:hyperlink>
            <w:r>
              <w:rPr>
                <w:color w:val="392C69"/>
              </w:rPr>
              <w:t xml:space="preserve">, от 21.12.2017 </w:t>
            </w:r>
            <w:hyperlink r:id="rId39" w:tooltip="Постановление Администрации Томской области от 21.12.2017 N 439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439а</w:t>
              </w:r>
            </w:hyperlink>
            <w:r>
              <w:rPr>
                <w:color w:val="392C69"/>
              </w:rPr>
              <w:t>,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29.03.2018 </w:t>
            </w:r>
            <w:hyperlink r:id="rId40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N 140а</w:t>
              </w:r>
            </w:hyperlink>
            <w:r>
              <w:rPr>
                <w:color w:val="392C69"/>
              </w:rPr>
              <w:t xml:space="preserve">, от 16.05.2018 </w:t>
            </w:r>
            <w:hyperlink r:id="rId41" w:tooltip="Постановление Администрации Томской области от 16.05.2018 N 211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211а</w:t>
              </w:r>
            </w:hyperlink>
            <w:r>
              <w:rPr>
                <w:color w:val="392C69"/>
              </w:rPr>
              <w:t xml:space="preserve">, от 01.03.2019 </w:t>
            </w:r>
            <w:hyperlink r:id="rId42" w:tooltip="Постановление Администрации Томской области от 01.03.2019 N 96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96а</w:t>
              </w:r>
            </w:hyperlink>
            <w:r>
              <w:rPr>
                <w:color w:val="392C69"/>
              </w:rPr>
              <w:t>,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07.06.2019 </w:t>
            </w:r>
            <w:hyperlink r:id="rId43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N 217а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1"/>
      </w:pPr>
      <w:r>
        <w:t>ПАСПОРТ ГОСУДАРСТВЕННОЙ ПРОГРАММЫ</w:t>
      </w:r>
    </w:p>
    <w:p w:rsidR="00000000" w:rsidRDefault="006015CE">
      <w:pPr>
        <w:pStyle w:val="ConsPlusNormal"/>
        <w:jc w:val="center"/>
      </w:pPr>
      <w:r>
        <w:t xml:space="preserve">(в ред. </w:t>
      </w:r>
      <w:hyperlink r:id="rId44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</w:p>
    <w:p w:rsidR="00000000" w:rsidRDefault="006015CE">
      <w:pPr>
        <w:pStyle w:val="ConsPlusNormal"/>
        <w:jc w:val="center"/>
      </w:pPr>
      <w:r>
        <w:t>от 07.06.2019 N 217а)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  <w:sectPr w:rsidR="00000000">
          <w:headerReference w:type="default" r:id="rId45"/>
          <w:footerReference w:type="default" r:id="rId46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928"/>
        <w:gridCol w:w="1701"/>
        <w:gridCol w:w="1361"/>
        <w:gridCol w:w="461"/>
        <w:gridCol w:w="780"/>
        <w:gridCol w:w="340"/>
        <w:gridCol w:w="947"/>
        <w:gridCol w:w="340"/>
        <w:gridCol w:w="818"/>
        <w:gridCol w:w="422"/>
        <w:gridCol w:w="525"/>
        <w:gridCol w:w="716"/>
        <w:gridCol w:w="340"/>
        <w:gridCol w:w="947"/>
        <w:gridCol w:w="946"/>
        <w:gridCol w:w="340"/>
        <w:gridCol w:w="589"/>
        <w:gridCol w:w="624"/>
        <w:gridCol w:w="340"/>
        <w:gridCol w:w="947"/>
      </w:tblGrid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lastRenderedPageBreak/>
              <w:t>Наименование государственной программы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Государственная программа "Развитие инновационной деятельности и науки в Томской области" (далее - государственная программа)</w:t>
            </w:r>
          </w:p>
        </w:tc>
      </w:tr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Ответственный исполнитель государственной программы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Соисполнители государственной программы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Департамент по развитию инновационной и предпринимательской деятельности Томской области;</w:t>
            </w:r>
          </w:p>
          <w:p w:rsidR="00000000" w:rsidRDefault="006015CE">
            <w:pPr>
              <w:pStyle w:val="ConsPlusNormal"/>
              <w:jc w:val="both"/>
            </w:pPr>
            <w:r>
              <w:t xml:space="preserve">Департамент экономики Администрации </w:t>
            </w:r>
            <w:r>
              <w:t>Томской области</w:t>
            </w:r>
          </w:p>
        </w:tc>
      </w:tr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Участники государственной программы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Департамент науки и высшего образования Администрации Томской области;</w:t>
            </w:r>
          </w:p>
          <w:p w:rsidR="00000000" w:rsidRDefault="006015CE">
            <w:pPr>
              <w:pStyle w:val="ConsPlusNormal"/>
              <w:jc w:val="both"/>
            </w:pPr>
            <w:r>
              <w:t>Департамент по развитию инновационной и предпринимательской деятельности Томской области;</w:t>
            </w:r>
          </w:p>
          <w:p w:rsidR="00000000" w:rsidRDefault="006015CE">
            <w:pPr>
              <w:pStyle w:val="ConsPlusNormal"/>
              <w:jc w:val="both"/>
            </w:pPr>
            <w:r>
              <w:t>Департамент экономики Администрации Томско</w:t>
            </w:r>
            <w:r>
              <w:t>й области</w:t>
            </w:r>
          </w:p>
        </w:tc>
      </w:tr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Реализация модели интенсивного развития, включая развитие высокотехнологичных производств на основе потенциала научно-образователь</w:t>
            </w:r>
            <w:r>
              <w:t>ного комплекса, создание условий для инвестиций, развитие предпринимательства</w:t>
            </w:r>
          </w:p>
        </w:tc>
      </w:tr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Цель государственной программы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Повышение эффективности инновационной деятельности и развитие науки в Томской области</w:t>
            </w:r>
          </w:p>
        </w:tc>
      </w:tr>
      <w:tr w:rsidR="00000000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Показатели цели государственной программы и их значения (с </w:t>
            </w:r>
            <w:r>
              <w:t>детализацией по годам реализации)</w:t>
            </w: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1. Доля продукции высокотехнологичных и наукоемких отраслей экономики в валовом региональном продукте, %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22,1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23,2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24,9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25,2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25,8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27,0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27,2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27,5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2. Количество высокопроизводительных рабочих мест, тыс. чел.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19,87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21,98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21,51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22,33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23,28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24,05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24,79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25,49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26,01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26,85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3. Объем налогов, уплаченных резидентами Особой экономической зоны технико-внедренческого типа "Томск", млн руб.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245,0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325,5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295,9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326,3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259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350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 xml:space="preserve">4. Увеличение затрат на развитие "сквозных" цифровых технологий, % </w:t>
            </w:r>
            <w:hyperlink w:anchor="Par314" w:tooltip="&lt;1&gt; К 2019 году." w:history="1">
              <w:r>
                <w:rPr>
                  <w:color w:val="0000FF"/>
                </w:rPr>
                <w:t>&lt;1&gt;</w:t>
              </w:r>
            </w:hyperlink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125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165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5. Количество запущенных проектов по цифровой трансформации здравоохранения, образования, государственного управления и других сфер, не менее ед.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Задачи государственной программы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1. Развитие научно-образовательного комплекса и инновационного сектора экономики Томской области.</w:t>
            </w:r>
          </w:p>
          <w:p w:rsidR="00000000" w:rsidRDefault="006015CE">
            <w:pPr>
              <w:pStyle w:val="ConsPlusNormal"/>
              <w:jc w:val="both"/>
            </w:pPr>
            <w:r>
              <w:t>Задача 2. Развитие инновационного территориального кластера "Smart Technologies Tomsk".</w:t>
            </w:r>
          </w:p>
          <w:p w:rsidR="00000000" w:rsidRDefault="006015CE">
            <w:pPr>
              <w:pStyle w:val="ConsPlusNormal"/>
              <w:jc w:val="both"/>
            </w:pPr>
            <w:r>
              <w:t>Задача 3. Обеспечение реализац</w:t>
            </w:r>
            <w:r>
              <w:t>ии на территории Томской области проектов по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Показатели задач государственной программы и их значения (с детализацией по годам реализации)</w:t>
            </w: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Показатели задач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1. Развитие научно-образовательного комплекса и инновационного сектора экономики Томской области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инновационных товаров, работ, услуг организаций Томской области, млрд руб.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11,09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12,5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13,4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14,5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15,4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15,6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15,8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20,4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Численность персонала, занятого научными исследованиями и разработками в Томской области </w:t>
            </w:r>
            <w:r>
              <w:lastRenderedPageBreak/>
              <w:t>(включая исследователей, техников, вспомогательный и прочий персонал), чел.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8684,0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8914,0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8920,0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8930,0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8930,0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8936,0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8945,0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8960,0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8960,0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8960,0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Задача 2. Развитие инновационного территориального кластера "Smart Technologies Tomsk"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Выработка на одного работника организаций - участников инновационного территориального кластера "Smart Technologies Tomsk", млн руб.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1,6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1,7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1,9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2,3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2,5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2,8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Объем совокупной выручки организаций - участников инновационного территориального кластера "Smart Technologies Tomsk" от продаж несырьевой продукции на внутреннем и внешнем рынках, млрд руб.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6,7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5,7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7,3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9,7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12,0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15,9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19,8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20,0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20,3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высокопроизводительных рабочих мест, созданных заново или в результате модернизации имеющихся рабочих мест, в организациях - участниках инновационного территориального кластера "Smart Technologies Tomsk", ед.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542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989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1191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1528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1578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1624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Задача 3. Обеспечение реализации на территории Томской области проектов по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Число пациентов, прошедших через пилотный модуль "Приемное отделение",</w:t>
            </w:r>
            <w:r>
              <w:t xml:space="preserve"> чел.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35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Число пользователей сервисов в сферах городского хозяйства, развития предпринимательства и </w:t>
            </w:r>
            <w:r>
              <w:lastRenderedPageBreak/>
              <w:t>человеческого капитала, чел. не менее</w:t>
            </w:r>
          </w:p>
        </w:tc>
        <w:tc>
          <w:tcPr>
            <w:tcW w:w="1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9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</w:t>
            </w:r>
          </w:p>
        </w:tc>
      </w:tr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Подпрограммы государственной программы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1. </w:t>
            </w:r>
            <w:hyperlink w:anchor="Par545" w:tooltip="ПОДПРОГРАММА 1 &quot;РАЗВИТИЕ НАУЧНО-ОБРАЗОВАТЕЛЬНОГО КОМПЛЕКСА" w:history="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"Развитие научно-образовательного комплекса и инновационного сектора экономики Томской области" (далее - подпрограмма 1).</w:t>
            </w:r>
          </w:p>
          <w:p w:rsidR="00000000" w:rsidRDefault="006015CE">
            <w:pPr>
              <w:pStyle w:val="ConsPlusNormal"/>
              <w:jc w:val="both"/>
            </w:pPr>
            <w:r>
              <w:t xml:space="preserve">2. </w:t>
            </w:r>
            <w:hyperlink w:anchor="Par798" w:tooltip="ПОДПРОГРАММА 2 &quot;РАЗВИТИЕ ИННОВАЦИОННОГО ТЕРРИТОРИАЛЬНОГО" w:history="1">
              <w:r>
                <w:rPr>
                  <w:color w:val="0000FF"/>
                </w:rPr>
                <w:t>Подпрограмма 2</w:t>
              </w:r>
            </w:hyperlink>
            <w:r>
              <w:t xml:space="preserve"> "Развитие инновационного территориального кластера "Smart Technologies Tomsk" (далее - подпрограмма 2).</w:t>
            </w:r>
          </w:p>
          <w:p w:rsidR="00000000" w:rsidRDefault="006015CE">
            <w:pPr>
              <w:pStyle w:val="ConsPlusNormal"/>
              <w:jc w:val="both"/>
            </w:pPr>
            <w:r>
              <w:t xml:space="preserve">3. </w:t>
            </w:r>
            <w:hyperlink w:anchor="Par1183" w:tooltip="ПОДПРОГРАММА 3 &quot;СОДЕЙСТВИЕ РЕАЛИЗАЦИИ НА ТЕРРИТОРИИ ТОМСКОЙ" w:history="1">
              <w:r>
                <w:rPr>
                  <w:color w:val="0000FF"/>
                </w:rPr>
                <w:t>Подпрограмма 3</w:t>
              </w:r>
            </w:hyperlink>
            <w:r>
              <w:t xml:space="preserve"> "Содействие реализации на территории Томской области проектов по направлению "Цифровые технологии" национальной программы "Цифровая экономика Российской Федерации" (далее - подпрограмма 3)</w:t>
            </w:r>
          </w:p>
        </w:tc>
      </w:tr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Ведомственные целевые программы</w:t>
            </w:r>
            <w:r>
              <w:t>, входящие в состав государственной программы (далее - ВЦП)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ВЦП "Подготовка кадров для инновационного развития экономики региона"</w:t>
            </w:r>
          </w:p>
        </w:tc>
      </w:tr>
      <w:tr w:rsidR="00000000"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Сроки реализации государственной программы</w:t>
            </w:r>
          </w:p>
        </w:tc>
        <w:tc>
          <w:tcPr>
            <w:tcW w:w="13484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2015 - 2022 годы</w:t>
            </w:r>
          </w:p>
        </w:tc>
      </w:tr>
      <w:tr w:rsidR="00000000">
        <w:tc>
          <w:tcPr>
            <w:tcW w:w="19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федеральный бюдже</w:t>
            </w:r>
            <w:r>
              <w:t>т (по согласованию) (прогноз)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1510634,00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421634,00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335000,00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349500,00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84500,00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 xml:space="preserve">в т.ч. средства федерального бюджета, поступающие напрямую получателям на счета, открытые в кредитных организациях или в </w:t>
            </w:r>
            <w:r>
              <w:lastRenderedPageBreak/>
              <w:t>Федеральном казначействе (прогноз)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1510634,00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421634,00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335000,00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349500,00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84500,00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областной бю</w:t>
            </w:r>
            <w:r>
              <w:t>джет (утверждено)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1049571,30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94408,50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111938,10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133938,10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148509,30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195499,40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121759,30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121759,30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121759,30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местные бюджеты (по согласованию) (прогноз)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внебюджетные источники (по согласованию) (прогноз)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3006321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627250,00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504750,00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607700,00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429904,20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226604,20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227104,20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191404,20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191604,20</w:t>
            </w:r>
          </w:p>
        </w:tc>
      </w:tr>
      <w:tr w:rsidR="00000000">
        <w:tc>
          <w:tcPr>
            <w:tcW w:w="19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5566526,30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1143292,5</w:t>
            </w:r>
          </w:p>
        </w:tc>
        <w:tc>
          <w:tcPr>
            <w:tcW w:w="16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951688,10</w:t>
            </w:r>
          </w:p>
        </w:tc>
        <w:tc>
          <w:tcPr>
            <w:tcW w:w="1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1091138,1</w:t>
            </w:r>
          </w:p>
        </w:tc>
        <w:tc>
          <w:tcPr>
            <w:tcW w:w="12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662913,50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502103,6</w:t>
            </w:r>
          </w:p>
        </w:tc>
        <w:tc>
          <w:tcPr>
            <w:tcW w:w="1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428863,50</w:t>
            </w:r>
          </w:p>
        </w:tc>
        <w:tc>
          <w:tcPr>
            <w:tcW w:w="12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393163,50</w:t>
            </w:r>
          </w:p>
        </w:tc>
        <w:tc>
          <w:tcPr>
            <w:tcW w:w="12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393363,50</w:t>
            </w:r>
          </w:p>
        </w:tc>
      </w:tr>
    </w:tbl>
    <w:p w:rsidR="00000000" w:rsidRDefault="006015CE">
      <w:pPr>
        <w:pStyle w:val="ConsPlusNormal"/>
        <w:jc w:val="both"/>
        <w:sectPr w:rsidR="00000000">
          <w:headerReference w:type="default" r:id="rId47"/>
          <w:footerReference w:type="default" r:id="rId48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--------------------------------</w:t>
      </w:r>
    </w:p>
    <w:p w:rsidR="00000000" w:rsidRDefault="006015CE">
      <w:pPr>
        <w:pStyle w:val="ConsPlusNormal"/>
        <w:spacing w:before="200"/>
        <w:ind w:firstLine="540"/>
        <w:jc w:val="both"/>
      </w:pPr>
      <w:bookmarkStart w:id="2" w:name="Par314"/>
      <w:bookmarkEnd w:id="2"/>
      <w:r>
        <w:t>&lt;1&gt; К 2019 году.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1"/>
      </w:pPr>
      <w:r>
        <w:t>1. ХАРАКТЕРИСТИКА ТЕКУЩЕГО СОСТОЯНИЯ</w:t>
      </w:r>
    </w:p>
    <w:p w:rsidR="00000000" w:rsidRDefault="006015CE">
      <w:pPr>
        <w:pStyle w:val="ConsPlusTitle"/>
        <w:jc w:val="center"/>
      </w:pPr>
      <w:r>
        <w:t>СФЕРЫ РЕАЛИЗАЦИИ ГОСУДАРСТВЕННОЙ ПРОГРАММЫ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Инновационная деятельность - по-прежнему значительное явление в социально-экономической жизни Томской области. В научно-образовательную и инновационную сферу вовлечены все социальные группы населения Томской обла</w:t>
      </w:r>
      <w:r>
        <w:t>сти.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Начиная с 2002 года, с момента принятия Инновационной стратегии Томской области, инновационная сфера развивалась в соответствии с целями и задачами, определенными в областных инновационных программах. С 2002 года реализовалось пять областных целевых п</w:t>
      </w:r>
      <w:r>
        <w:t>рограмм "Развитие инновационной деятельности в Томской области" на различные периоды. Реализованные инновационные программы являются важными элементами программы социально-экономического развития Томской области на среднесрочный период.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Реализация мероприя</w:t>
      </w:r>
      <w:r>
        <w:t xml:space="preserve">тий государственной </w:t>
      </w:r>
      <w:hyperlink r:id="rId49" w:tooltip="Постановление Администрации Томской области от 10.03.2011 N 65а (ред. от 22.05.2014) &quot;Об утверждении государственной программы &quot;Развитие инновационной деятельности в Томской области на 2011 - 2014 годы&quot;{КонсультантПлюс}" w:history="1">
        <w:r>
          <w:rPr>
            <w:color w:val="0000FF"/>
          </w:rPr>
          <w:t>программы</w:t>
        </w:r>
      </w:hyperlink>
      <w:r>
        <w:t xml:space="preserve"> "Развитие инновационной деятельности в Томской области на 2011 - 2014 годы" позволила к </w:t>
      </w:r>
      <w:r>
        <w:t>2014 году довести долю организаций, осуществляющих технологические инновации в сфере промышленного производства, до 13%, обеспечить до 25% ежегодный прирост инновационной продукции, создавать более 50 новых малых инновационных организаций в год, довести об</w:t>
      </w:r>
      <w:r>
        <w:t>щее число резидентов Особой экономической зоны технико-внедренческого типа г. Томска (далее - ОЭЗ) до 60. Эти запланированные показатели были достигнуты, несмотря на нестабильную экономическую ситуацию и последствия мирового финансового кризиса.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настояще</w:t>
      </w:r>
      <w:r>
        <w:t>е время мы можем наблюдать в мире и в России существенные политические и технологические изменения, ставящие новые вызовы обществу. Их можно условно разделить на внутренние (региональные) и внешние.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2"/>
      </w:pPr>
      <w:r>
        <w:t>Внутренние региональные вызовы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Возрастание интереса к О</w:t>
      </w:r>
      <w:r>
        <w:t>ЭЗ. В настоящее время на фоне повышенного внимания потенциальных резидентов к льготным условиям размещения предприятий в ОЭЗ наблюдается крайне низкая активность частных девелоперов, готовых строить предприятия, офисные и инфраструктурные объекты, формирую</w:t>
      </w:r>
      <w:r>
        <w:t>щие статью доходов в бюджет Томской области. ОЭЗ к концу 2013 году завершила этап становления и должна обеспечивать возврат вложенных в нее средств и создание высококвалифицированных рабочих мест. Однако отсутствие социальной инфраструктуры является серьез</w:t>
      </w:r>
      <w:r>
        <w:t>ным сдерживающим фактором для развития промышленных производств, а оптимизация и реорганизация крупных, в том числе сырьевых, государственных корпораций, а также финансовых организаций и банков приводят к высвобождению большого количества рабочих мест, что</w:t>
      </w:r>
      <w:r>
        <w:t xml:space="preserve"> негативно сказывается на социальном климате области.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2"/>
      </w:pPr>
      <w:r>
        <w:t>Внешние вызовы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1. Усиление глобальной и вн</w:t>
      </w:r>
      <w:r>
        <w:t>утрироссийской конкуренции, охватывающей не только традиционные рынки товаров, капиталов, технологий и рабочей силы, но и включающей системы управления, поддержки инноваций, развития человеческого потенциала.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 оценкам ведущих прогнозных агентств и экспер</w:t>
      </w:r>
      <w:r>
        <w:t>тов, основными характеристиками развития мировой экономики, оказывающими серьезное влияние на социально-экономические процессы в России, в ближайшие 10 - 15 лет будут: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динамичный рост мировой экономики (в среднем около 4% в год), что предъявляет высокие тр</w:t>
      </w:r>
      <w:r>
        <w:t>ебования к темпам и качеству роста российской и региональной экономики, включая обеспечение регионального лидерства и сокращение отставания от развитых стран;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lastRenderedPageBreak/>
        <w:t>превращение Китая и Индии в основные локомотивы мирового экономического роста;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преодоление энерге</w:t>
      </w:r>
      <w:r>
        <w:t>тических барьеров роста за счет повышения энергоэффективности и расширения использования альтернативных видов энергии при сохранении тенденции к удорожанию энергоносителей;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усиление ограничений роста, связанных с экологическими факторами и изменением клима</w:t>
      </w:r>
      <w:r>
        <w:t>та, что создает дополнительные возможности для Томской области с ее природными запасами и экологически благополучными территориями;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сохранение и, вероятно, усиление дисбалансов в торговле, движении капиталов, изменении курсов мировых валют;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старение населе</w:t>
      </w:r>
      <w:r>
        <w:t>ния в развитых странах на фоне быстрого роста населения в развивающихся странах будет интенсифицировать мировые миграционные процессы.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Для российской и, в частности, томской экономики такая перестройка, с одной стороны, создает новые возможности в развитии</w:t>
      </w:r>
      <w:r>
        <w:t xml:space="preserve"> внешнеэкономической интеграции, укреплении и расширении позиций на российском и мировом рынках, а с другой - создает для региона угрозу высокой внутрироссийской и внешней конкуренции, что в сочетании со слабостью экспортных и экономических позиций на рынк</w:t>
      </w:r>
      <w:r>
        <w:t>ах может резко ухудшить торгово-экономический баланс региона. Такая позиция обусловливает необходимость повышения конкурентоспособности Томской области, имеющей высокий инновационный потенциал среди регионов России.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2. Новая волна технологических изменений</w:t>
      </w:r>
      <w:r>
        <w:t>, резко усиливающая роль инноваций в социально-экономическом развитии регионов и обесценивающая многие традиционные факторы роста экономики.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ближайшее десятилетие развитые страны перейдут к формированию новой технологической базы экономических систем, ос</w:t>
      </w:r>
      <w:r>
        <w:t>нованной на использовании новейших достижений биотехнологий, информатики и нанотехнологий, в том числе в здравоохранении и других сферах развития человеческого потенциала. Для Томской области наличие научно-исследовательского потенциала и высокотехнологичн</w:t>
      </w:r>
      <w:r>
        <w:t>ых производств создает условия для использования преимуществ, связанных с распространением новых технологий: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обеспечение технологического лидерства по ряду важнейших направлений;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формирование комплекса высокотехнологичных отраслей, в том числе в рамках кла</w:t>
      </w:r>
      <w:r>
        <w:t>стеров предприятий, и расширение позиций на мировых рынках наукоемкой продукции;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модернизация традиционных отраслей экономики, в том числе за счет развертывания глобально ориентированных специализированных производств.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то же время отставание в развитии н</w:t>
      </w:r>
      <w:r>
        <w:t>овых технологий последнего поколения может резко снизить конкурентоспособность экономики и отбросить ее на периферию мирового развития.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3. Возрастание роли человеческого капитала как основного фактора экономического развития.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Уровень конкурентоспособности </w:t>
      </w:r>
      <w:r>
        <w:t>современной инновационной экономики все в большей степени определяется качеством профессиональных кадров, уровнем их социализации и кооперативности. Россия не сможет поддерживать конкурентные позиции в мировой экономике за счет дешевизны рабочей силы и эко</w:t>
      </w:r>
      <w:r>
        <w:t>номии на развитии образования и здравоохранения. Для России ответ на этот вызов предполагает преодоление сложившихся негативных тенденций в развитии человеческого потенциала, для чего необходимы: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стабилизация численности российского населения и занятых в э</w:t>
      </w:r>
      <w:r>
        <w:t>кономике на основе эффективного регулирования миграции и изменения образа жизни людей, повышения здоровья нации и уровня социального оптимизма;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эффективно функционирующие отрасли, определяющие качество человеческого капитала (образование, здравоохранение, </w:t>
      </w:r>
      <w:r>
        <w:t>жилищный сектор), высокие стандарты жизни населения;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lastRenderedPageBreak/>
        <w:t>превращение среднего класса российского общества в его доминирующую силу, сокращение социального неравенства;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достижение уровня развитых стран по производительности труда, которая будет определяться не с</w:t>
      </w:r>
      <w:r>
        <w:t>только "фондовооруженностью" периода индустриального развития, сколько уровнем образования и креативностью самого человека.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4. Исчерпание источников экспортно-сырьевого развития, базирующихся на форсированном наращивании топливного и сырьевого экспорта, вы</w:t>
      </w:r>
      <w:r>
        <w:t>пуске товаров для внутреннего потребления за счет дозагрузки производственных мощностей в условиях заниженного обменного курса рубля, низкой стоимости производственных факторов - рабочей силы, топлива, электроэнергии. Причем кризис экспортно-сырьевой модел</w:t>
      </w:r>
      <w:r>
        <w:t>и развития российской экономики может быть значительно ускорен в случае замедления роста мирового спроса на углеводороды в связи с активным развитием альтернативных видов топлива и энергии и торможением роста экономики Китая и Индии.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Обозначились новые вну</w:t>
      </w:r>
      <w:r>
        <w:t>тренние ограничения экономического роста, обусловленные недостаточным развитием транспортной, энергетической инфраструктуры, дефицитом квалифицированных инженерных и рабочих кадров на рынке труда.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Действие структурных ограничений усиливается нерешенностью ряда социальных институциональных проблем, важнейшими из которых являются: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сохранение высокого уровня рисков ведения предпринимательской деятельности, запутанная система земельных отношений, низкая</w:t>
      </w:r>
      <w:r>
        <w:t xml:space="preserve"> корпоративная культура;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слабое развитие форм самоорганизации и саморегулирования бизнеса и общества;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низкий уровень конкуренции на целом ряде рынков, не создающий для предприятий стимулов к повышению производительности труда и конкурентоспособности;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недос</w:t>
      </w:r>
      <w:r>
        <w:t>таточное развитие национальной инновационной системы, слабая взаимосвязь образования, науки и бизнеса.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Решив за последние годы задачи создания инновационной инфраструктуры, Томская область, с одной стороны, получила возможность ставить амбициозные стратеги</w:t>
      </w:r>
      <w:r>
        <w:t>ческие цели развития на основе использования научного и ресурсного потенциалов, а с другой - встала перед фактом необходимости как решения оставшихся острых проблем, так и преодоления возникших долгосрочных вызовов.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Кроме того, успешное выполнение ранее пе</w:t>
      </w:r>
      <w:r>
        <w:t>речисленных инновационных программ позволило развить основные элементы региональной инновационной системы и достичь следующих результатов: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1) создана законодательная основа для развития инновационной деятельности. В настоящее время базовыми для участников </w:t>
      </w:r>
      <w:r>
        <w:t>региональной инновационной экономики являются следующие нормативные правовые акты:</w:t>
      </w:r>
    </w:p>
    <w:p w:rsidR="00000000" w:rsidRDefault="006015CE">
      <w:pPr>
        <w:pStyle w:val="ConsPlusNormal"/>
        <w:spacing w:before="200"/>
        <w:ind w:firstLine="540"/>
        <w:jc w:val="both"/>
      </w:pPr>
      <w:hyperlink r:id="rId50" w:tooltip="Закон Томской области от 01.12.2000 N 56-ОЗ (ред. от 08.07.2015) &quot;О научной деятельности и научно-технической политике Томской области&quot; (принят постановлением Государственной Думы Томской области от 20.11.2000 N 681) (с изм. и доп., вступившими в силу с 01.01.2017){КонсультантПлюс}" w:history="1">
        <w:r>
          <w:rPr>
            <w:color w:val="0000FF"/>
          </w:rPr>
          <w:t>Закон</w:t>
        </w:r>
      </w:hyperlink>
      <w:r>
        <w:t xml:space="preserve"> Томской области от 1 декабря 2000 года N 56-ОЗ "О научной деятельности и научно-технической политике Томской области";</w:t>
      </w:r>
    </w:p>
    <w:p w:rsidR="00000000" w:rsidRDefault="006015CE">
      <w:pPr>
        <w:pStyle w:val="ConsPlusNormal"/>
        <w:spacing w:before="200"/>
        <w:ind w:firstLine="540"/>
        <w:jc w:val="both"/>
      </w:pPr>
      <w:hyperlink r:id="rId51" w:tooltip="Закон Томской области от 12.03.2015 N 25-ОЗ (ред. от 10.09.2018) &quot;Об инновационной деятельности в Томской области&quot; (принят постановлением Законодательной Думы Томской области от 26.02.2015 N 2494){КонсультантПлюс}" w:history="1">
        <w:r>
          <w:rPr>
            <w:color w:val="0000FF"/>
          </w:rPr>
          <w:t>Закон</w:t>
        </w:r>
      </w:hyperlink>
      <w:r>
        <w:t xml:space="preserve"> Томской</w:t>
      </w:r>
      <w:r>
        <w:t xml:space="preserve"> области от 12 марта 2015 года N 25-ОЗ "Об инновационной деятельности в Томской области";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52" w:tooltip="Постановление Администрации Томской области от 17.11.2017 N 403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17.11.2017 N 403а)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2) Томская область является одним из 5 регионов - победителей федерального конкурса на создание особых экономических зон технико-</w:t>
      </w:r>
      <w:r>
        <w:t>внедренческого типа. За период с 2005 года достигнуты следующие результаты: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число резидентов ОЭЗ - 60 компаний, в том числе 12 из них созданы при участии иностранных инвесторов из США, Норвегии, Южной Кореи, Австралии, Германии, Нидерландов, Польши, Финлян</w:t>
      </w:r>
      <w:r>
        <w:t>дии, Великобритании, Сингапура;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lastRenderedPageBreak/>
        <w:t>объем частных инвестиций составил 4,9 млрд руб.;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объем производства инновационной продукции - 4,6 млрд руб.;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создано новых рабочих мест на территории ОЭЗ - 1297 чел.;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3) два университета - Федеральное государственное автоном</w:t>
      </w:r>
      <w:r>
        <w:t>ное образовательное учреждение высшего образования "Национальный исследовательский Томский политехнический университет" и Федеральное государственное автономное образовательное учреждение высшего образования "Национальный исследовательский Томский государс</w:t>
      </w:r>
      <w:r>
        <w:t>твенный университет" - имеют статус "Национальный исследовательский университет" и в 2013 году вошли в ТОП-100 университетов мира. Три университета - Федеральное государственное автономное образовательное учреждение высшего образования "Национальный исслед</w:t>
      </w:r>
      <w:r>
        <w:t>овательский Томский государственный университет", Федеральное государственное бюджетное образовательное учреждение высшего профессионального образования "Томский государственный университет систем управления и радиоэлектроники", Федеральное государственное</w:t>
      </w:r>
      <w:r>
        <w:t xml:space="preserve"> автономное образовательное учреждение высшего образования "Национальный исследовательский Томский политехнический университет" - являются победителями федерального конкурса вузов, внедряющих инновационные образовательные программы. В результате продолжило</w:t>
      </w:r>
      <w:r>
        <w:t>сь формирование пояса организаций "новой экономики", в первую очередь вокруг этих университетов. В настоящее время "инновационный пояс" университетов включает 340 организаций. Все томские университеты в 2013 году получили статус эффективных вузов;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4) завер</w:t>
      </w:r>
      <w:r>
        <w:t>шено формирование основных элементов инновационной инфраструктуры, деятельность которой направлена на коммерциализацию научных разработок. Всего в инновационной сфере Томской области работает более 50 элементов инновационной инфраструктуры, в том числе ОЭЗ</w:t>
      </w:r>
      <w:r>
        <w:t>, Инжиниринговый центр (АНО "Томский региональный инжиниринговый центр"), Центр кластерного развития (ООО "Центр кластерного развития Томской области"), Нанотехнологический центр (ООО "СИГМА.Томск"), Центр стимулирования спроса на инновационную продукцию (</w:t>
      </w:r>
      <w:r>
        <w:t xml:space="preserve">подготовка специалистов в области продаж инновационной продукции на базе Томского филиала Федерального государственного бюджетного образовательного учреждения высшего профессионального образования "Российская академия народного хозяйства и государственной </w:t>
      </w:r>
      <w:r>
        <w:t>службы при Президенте Российской Федерации", Федерального государственного автономного образовательного учреждения высшего профессионального образования "Национальный исследовательский ядерный университет "МИФИ", ООО "Дилерский центр инновационной продукци</w:t>
      </w:r>
      <w:r>
        <w:t>и"), Инновационный портал ИНОТОМСК (inotomsk.ru), Инновационная пресс-служба (ООО "Агентство медиа решений"), студенческие и технологические бизнес-инкубаторы, офисы коммерциализации разработок вузов и академических институтов, центры молодежного инновацио</w:t>
      </w:r>
      <w:r>
        <w:t>нного творчества, инновационно-технологические центры, центры трансфера технологий, Томский венчурный фонд (НО "Фонд содействия развитию венчурных инвестиций в малые предприятия в научно-технической сфере Томской области"), Консорциум томских университетов</w:t>
      </w:r>
      <w:r>
        <w:t xml:space="preserve"> и научных организаций (АНО "Томский консорциум научно-образовательных и научных организаций"), сеть рискового финансирования, консалтинговые компании, работающие в сфере поддержки инновационной деятельности, и другие организации;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5) сформирована и реализу</w:t>
      </w:r>
      <w:r>
        <w:t>ется кластерная политика.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2012 году Томская область стала победителем конкурса Минэкономразвития России на поддержку инновационных территориальных кластеров.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2013 году разработан и принят первый документ в ряду документов, разрабатываемых в рамках реги</w:t>
      </w:r>
      <w:r>
        <w:t xml:space="preserve">ональной кластерной политики Томской области: государственная </w:t>
      </w:r>
      <w:hyperlink r:id="rId53" w:tooltip="Постановление Администрации Томской области от 27.12.2013 N 577а (ред. от 25.12.2014) &quot;Об утверждении государственной программы &quot;Развитие инновационного территориального кластера &quot;Фармацевтика, медицинская техника и информационные технологии Томской области&quot; на 2014 - 2016 годы&quot;{КонсультантПлюс}" w:history="1">
        <w:r>
          <w:rPr>
            <w:color w:val="0000FF"/>
          </w:rPr>
          <w:t>программа</w:t>
        </w:r>
      </w:hyperlink>
      <w:r>
        <w:t xml:space="preserve"> "Развитие инновационного территориального кластера "Фармацевтика, медицинская техника и информационные технологии Томской области" на 2014 - 2016 годы". Успешная реализация данной программы позволит повысить экономические п</w:t>
      </w:r>
      <w:r>
        <w:t>оказатели не только организаций, входящих в данный кластер, но и области в целом, а кроме того, даст неоценимый опыт для формирования и развития других высокотехнологичных кластеров в Томской области.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Объем финансирования мероприятий по развитию инновацион</w:t>
      </w:r>
      <w:r>
        <w:t xml:space="preserve">ного территориального кластера "Фармацевтика, медицинская техника и информационные технологии Томской области" из федерального </w:t>
      </w:r>
      <w:r>
        <w:lastRenderedPageBreak/>
        <w:t>бюджета в 2013 году составил 46,8 млн рублей, в 2014 году - 197,5 млн рублей, в 2015 году - 96,6 млн рублей. В 2016 году Министер</w:t>
      </w:r>
      <w:r>
        <w:t>ством экономического развития Российской Федерации изменены подходы к поддержке развития инновационных территориальных кластеров и начата реализация приоритетного проекта "Развитие инновационных кластеров - лидеров инвестиционной привлекательности мирового</w:t>
      </w:r>
      <w:r>
        <w:t xml:space="preserve"> уровня", что повлекло за собой переформатирование инновационного территориального кластера "Фармацевтика, медицинская техника и информационные технологии Томской области" в инновационный территориальный кластер "Smart Technologies Tomsk" (далее - Кластер)</w:t>
      </w:r>
      <w:r>
        <w:t>. Кластер явился правопреемником инновационного территориального кластера "Фармацевтика, медицинская техника и информационные технологии Томской области";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54" w:tooltip="Постановление Администрации Томской области от 23.05.2017 N 19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23.05.2017 N 190а)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6) ежегодно создается около 50 новых инновационных организаций малой либо средней фор</w:t>
      </w:r>
      <w:r>
        <w:t>мы. Целью работы большей части элементов инновационной инфраструктуры является создание и эффективная поддержка новых инновационных компаний, которых к 2020 году должно быть создано не менее 950;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7) на территории Томской области проводится форум молодых уч</w:t>
      </w:r>
      <w:r>
        <w:t>еных "U-NOVUS". Инновационный форум INNOVUS проводился 15 раз и с каждым годом становился все более авторитетным. В 2008 году он приобрел статус Всероссийского Инновационного форума с международным участием. За десять лет работы по организации форумов отра</w:t>
      </w:r>
      <w:r>
        <w:t>ботан формат мероприятия, привлекательный как для российских, так и для зарубежных участников.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55" w:tooltip="Постановление Администрации Томской области от 31.03.2017 N 115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31.03.2017 N 115а)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рейт</w:t>
      </w:r>
      <w:r>
        <w:t>инге инновационных регионов России Томская область в 2013 году заняла 6 место, поднявшись на 8 позиций относительно уровня 2012 года, и вошла в число 10 ведущих инновационных регионов, в составе которых находятся г. Москва, г. Санкт-Петербург, Республика Т</w:t>
      </w:r>
      <w:r>
        <w:t>атарстан и ряд других регионов. О существенном прогрессе инновационной составляющей экономики региона свидетельствует и положительная динамика целого ряда показателей Программы за предшествующие годы (таблица 1).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3"/>
      </w:pPr>
      <w:r>
        <w:t>Динамика целевых показателей государственной</w:t>
      </w:r>
    </w:p>
    <w:p w:rsidR="00000000" w:rsidRDefault="006015CE">
      <w:pPr>
        <w:pStyle w:val="ConsPlusTitle"/>
        <w:jc w:val="center"/>
      </w:pPr>
      <w:r>
        <w:t>программы за предшествующие годы</w:t>
      </w:r>
    </w:p>
    <w:p w:rsidR="00000000" w:rsidRDefault="006015CE">
      <w:pPr>
        <w:pStyle w:val="ConsPlusNormal"/>
        <w:jc w:val="center"/>
      </w:pPr>
      <w:r>
        <w:t xml:space="preserve">(в ред. </w:t>
      </w:r>
      <w:hyperlink r:id="rId56" w:tooltip="Постановление Администрации Томской области от 22.03.2016 N 83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1&quot;,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цели и задач подпрограммы 1 и сведениями о порядке сбора информации по показателям и методике их расчета&quot;, &quot;Перечнем ве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</w:p>
    <w:p w:rsidR="00000000" w:rsidRDefault="006015CE">
      <w:pPr>
        <w:pStyle w:val="ConsPlusNormal"/>
        <w:jc w:val="center"/>
      </w:pPr>
      <w:r>
        <w:t>от 22.03.2016 N 83а)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</w:pPr>
      <w:r>
        <w:t>Таблица 1</w:t>
      </w:r>
    </w:p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23"/>
        <w:gridCol w:w="889"/>
        <w:gridCol w:w="889"/>
        <w:gridCol w:w="1134"/>
      </w:tblGrid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2012 год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</w:tr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Доля продукции высокотехнологичных и наукоемких отраслей экономики в валовом региональном продукте Томско</w:t>
            </w:r>
            <w:r>
              <w:t>й области, %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22,1 (прогноз)</w:t>
            </w:r>
          </w:p>
        </w:tc>
      </w:tr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высокопроизводительных рабочих мест, тыс. чел.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15,83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19,87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21,98</w:t>
            </w:r>
          </w:p>
        </w:tc>
      </w:tr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налогов, уплаченных резидентами Особой экономической зоны технико-внедренческого типа г. Томска, млн руб.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325,5</w:t>
            </w:r>
          </w:p>
        </w:tc>
      </w:tr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Показатели задач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Рост выработки на одного работника организаций - участников Кластера в стоимостном выражении по отношению к предыдущему году, %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Объем совокупной выручки организаций - участников Кластера </w:t>
            </w:r>
            <w:r>
              <w:lastRenderedPageBreak/>
              <w:t>от продаж несырьевой продукции на внутрен</w:t>
            </w:r>
            <w:r>
              <w:t>нем и внешнем рынках, млрд руб.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5,5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6,7</w:t>
            </w:r>
          </w:p>
        </w:tc>
      </w:tr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отгруженной организациями - участниками Кластера инновационной продукции собственного производства, млн руб.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4179,1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4620</w:t>
            </w:r>
          </w:p>
        </w:tc>
      </w:tr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инновационных товаров, работ, услуг организаций Томской области, млрд руб.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6,9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11,09</w:t>
            </w:r>
          </w:p>
        </w:tc>
      </w:tr>
      <w:tr w:rsidR="00000000"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Численность персонала, занятого научными исследованиями и разработками в Томской области (включая исследователей, техников, вспомогательный и прочий персонал),</w:t>
            </w:r>
            <w:r>
              <w:t xml:space="preserve"> чел.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8802,0</w:t>
            </w:r>
          </w:p>
        </w:tc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8684,0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8914,0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Среди регионов Сибирского федерального округа Томская область выгодно отличается по удельному весу организаций, осуществляющих технологические инновации (таблица 2), по социально-экономическим условиям инновационной деятельност</w:t>
      </w:r>
      <w:r>
        <w:t>и, по уровню развития научных исследований и разработок.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3"/>
      </w:pPr>
      <w:r>
        <w:t>Таблица 2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r>
        <w:t>Удельный вес организаций, осуществляющих</w:t>
      </w:r>
    </w:p>
    <w:p w:rsidR="00000000" w:rsidRDefault="006015CE">
      <w:pPr>
        <w:pStyle w:val="ConsPlusTitle"/>
        <w:jc w:val="center"/>
      </w:pPr>
      <w:r>
        <w:t>технологические инновации, в общем количестве</w:t>
      </w:r>
    </w:p>
    <w:p w:rsidR="00000000" w:rsidRDefault="006015CE">
      <w:pPr>
        <w:pStyle w:val="ConsPlusTitle"/>
        <w:jc w:val="center"/>
      </w:pPr>
      <w:r>
        <w:t>обследованных организаций (процент)</w:t>
      </w:r>
    </w:p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304"/>
        <w:gridCol w:w="2268"/>
        <w:gridCol w:w="2324"/>
        <w:gridCol w:w="1454"/>
        <w:gridCol w:w="1701"/>
      </w:tblGrid>
      <w:tr w:rsidR="00000000"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77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Регион Сибирского федерального округа</w:t>
            </w:r>
          </w:p>
        </w:tc>
      </w:tr>
      <w:tr w:rsidR="00000000"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Кемеровская область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Новосибирская область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Омская область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Томская область</w:t>
            </w:r>
          </w:p>
        </w:tc>
      </w:tr>
      <w:tr w:rsidR="00000000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4,4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4,8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6,1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15,5</w:t>
            </w:r>
          </w:p>
        </w:tc>
      </w:tr>
      <w:tr w:rsidR="00000000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2011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4,6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7,5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6,3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11,8</w:t>
            </w:r>
          </w:p>
        </w:tc>
      </w:tr>
      <w:tr w:rsidR="00000000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2012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5,1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10,1</w:t>
            </w:r>
          </w:p>
        </w:tc>
      </w:tr>
      <w:tr w:rsidR="00000000"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3,9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9,4</w:t>
            </w:r>
          </w:p>
        </w:tc>
        <w:tc>
          <w:tcPr>
            <w:tcW w:w="1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7,2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12,9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Однако низкая интенсивность затрат на технологические инновации, относительно невысокий объем инновационных товаров, работ и услуг (таблица 3), а также критически маленькие объемы поступлений от экспорта технологий наукоемкой продукции являются весомыми фа</w:t>
      </w:r>
      <w:r>
        <w:t>кторами, задающими основные направления интенсификации инновационной политики.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3"/>
      </w:pPr>
      <w:r>
        <w:t>Таблица 3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r>
        <w:t>Объем инновационных товаров, работ, услуг в некоторых</w:t>
      </w:r>
    </w:p>
    <w:p w:rsidR="00000000" w:rsidRDefault="006015CE">
      <w:pPr>
        <w:pStyle w:val="ConsPlusTitle"/>
        <w:jc w:val="center"/>
      </w:pPr>
      <w:r>
        <w:t>регионах Сибирского федерального округа (млрд руб.)</w:t>
      </w:r>
    </w:p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29"/>
        <w:gridCol w:w="1928"/>
        <w:gridCol w:w="1984"/>
        <w:gridCol w:w="1587"/>
        <w:gridCol w:w="1814"/>
      </w:tblGrid>
      <w:tr w:rsidR="00000000">
        <w:tc>
          <w:tcPr>
            <w:tcW w:w="17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73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Регион Сибирского федерального округа</w:t>
            </w:r>
          </w:p>
        </w:tc>
      </w:tr>
      <w:tr w:rsidR="00000000">
        <w:tc>
          <w:tcPr>
            <w:tcW w:w="17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Кемеровская область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Новосибирская область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Омская область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Томская область</w:t>
            </w:r>
          </w:p>
        </w:tc>
      </w:tr>
      <w:tr w:rsidR="00000000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2010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3,88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14,10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9,78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5,36</w:t>
            </w:r>
          </w:p>
        </w:tc>
      </w:tr>
      <w:tr w:rsidR="00000000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2011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4,24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16,06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14,82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11,14</w:t>
            </w:r>
          </w:p>
        </w:tc>
      </w:tr>
      <w:tr w:rsidR="00000000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2012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1,97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24,04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15,83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6,91</w:t>
            </w:r>
          </w:p>
        </w:tc>
      </w:tr>
      <w:tr w:rsidR="00000000">
        <w:tc>
          <w:tcPr>
            <w:tcW w:w="1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2013</w:t>
            </w:r>
          </w:p>
        </w:tc>
        <w:tc>
          <w:tcPr>
            <w:tcW w:w="1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3,2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33,8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22,8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6015CE">
            <w:pPr>
              <w:pStyle w:val="ConsPlusNormal"/>
              <w:jc w:val="center"/>
            </w:pPr>
            <w:r>
              <w:t>10,8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1"/>
      </w:pPr>
      <w:r>
        <w:t>2. ЦЕЛЬ И ЗАДАЧИ ГОСУДАРСТВЕННОЙ ПРОГРАММЫ,</w:t>
      </w:r>
    </w:p>
    <w:p w:rsidR="00000000" w:rsidRDefault="006015CE">
      <w:pPr>
        <w:pStyle w:val="ConsPlusTitle"/>
        <w:jc w:val="center"/>
      </w:pPr>
      <w:r>
        <w:t>ПОКАЗАТЕЛИ ЦЕЛИ И ЗАДАЧ ГОСУДАРСТВЕННОЙ ПРОГРАММЫ</w:t>
      </w:r>
    </w:p>
    <w:p w:rsidR="00000000" w:rsidRDefault="006015CE">
      <w:pPr>
        <w:pStyle w:val="ConsPlusNormal"/>
        <w:jc w:val="center"/>
      </w:pPr>
      <w:r>
        <w:t xml:space="preserve">(в ред. </w:t>
      </w:r>
      <w:hyperlink r:id="rId57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</w:p>
    <w:p w:rsidR="00000000" w:rsidRDefault="006015CE">
      <w:pPr>
        <w:pStyle w:val="ConsPlusNormal"/>
        <w:jc w:val="center"/>
      </w:pPr>
      <w:r>
        <w:t>от 07.06.2019 N 217а)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Цель государственной программы - повышение эффективности инновационной деятельности и развитие науки в Томской области.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Показателями цели государственной про</w:t>
      </w:r>
      <w:r>
        <w:t>граммы являются: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доля продукции высокотехнологичных и наукоемких отраслей экономики в валовом региональном продукте Томской области, %;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количество высокопроизводительных рабочих мест, тыс. чел.;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объем налогов, уплаченных резидентами Особой экономической зо</w:t>
      </w:r>
      <w:r>
        <w:t>ны технико-внедренческого типа "Томск", млн руб.;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увеличение затрат на развитие "сквозных" цифровых технологий, %;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количество запущенных проектов по цифровой трансформации здравоохранения, образования, государственного управления и других сфер.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Задачами го</w:t>
      </w:r>
      <w:r>
        <w:t>сударственной программы являются: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1. Развитие научно-образовательного комплекса и инновационного сектора экономики Томской области.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2. Развитие инновационного территориального кластера "Smart Technologies Tomsk".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3. Обеспечение реализации на территории Том</w:t>
      </w:r>
      <w:r>
        <w:t>ской области проектов по направлению "Цифровые технологии" национальной программы "Цифровая экономика Российской Федерации".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Показателями задач государственной программы являются: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объем инновационных товаров, работ, услуг организаций Томской области, млрд </w:t>
      </w:r>
      <w:r>
        <w:t>руб.;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выработка на одного работника организаций - участников инновационного территориального кластера "Smart Technologies Tomsk", млн руб.;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объем совокупной выручки организаций - участников инновационного территориального кластера "Smart Technologies Tomsk</w:t>
      </w:r>
      <w:r>
        <w:t>" от продаж несырьевой продукции на внутреннем и внешнем рынках, млрд руб.;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число высокопроизводительных рабочих мест, созданных заново или в результате модернизации имеющихся рабочих мест, в организациях - участниках инновационного территориального класте</w:t>
      </w:r>
      <w:r>
        <w:t>ра "Smart Technologies Tomsk", ед.;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численность персонала, занятого научными исследованиями и разработками в Томской области (включая исследователей, техников, вспомогательный и прочий персонал), чел.;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число пациентов, прошедших через пилотный модуль "Прие</w:t>
      </w:r>
      <w:r>
        <w:t>мное отделение", чел.;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lastRenderedPageBreak/>
        <w:t>число пользователей сервисов в сферах городского хозяйства, развития предпринимательства и человеческого капитала, чел.</w:t>
      </w:r>
    </w:p>
    <w:p w:rsidR="00000000" w:rsidRDefault="006015CE">
      <w:pPr>
        <w:pStyle w:val="ConsPlusNormal"/>
        <w:spacing w:before="200"/>
        <w:ind w:firstLine="540"/>
        <w:jc w:val="both"/>
      </w:pPr>
      <w:hyperlink w:anchor="Par1373" w:tooltip="ПЕРЕЧЕНЬ" w:history="1">
        <w:r>
          <w:rPr>
            <w:color w:val="0000FF"/>
          </w:rPr>
          <w:t>Перечень</w:t>
        </w:r>
      </w:hyperlink>
      <w:r>
        <w:t xml:space="preserve"> показателей цели и задач государственной программы и сведения о по</w:t>
      </w:r>
      <w:r>
        <w:t>рядке сбора информации по показателям и методике их расчета приведены в приложении N 1 к государственной программе.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1"/>
      </w:pPr>
      <w:r>
        <w:t>3. РЕСУРСНОЕ ОБЕСПЕЧЕНИЕ ГОСУДАРСТВЕННОЙ ПРОГРАММЫ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 xml:space="preserve">Расходы на реализацию государственной программы в целом и с распределением по подпрограммам представлены в </w:t>
      </w:r>
      <w:hyperlink w:anchor="Par1516" w:tooltip="РЕСУРСНОЕ ОБЕСПЕЧЕНИЕ" w:history="1">
        <w:r>
          <w:rPr>
            <w:color w:val="0000FF"/>
          </w:rPr>
          <w:t>приложении N 2</w:t>
        </w:r>
      </w:hyperlink>
      <w:r>
        <w:t xml:space="preserve"> к государственной программе.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Информация о расходах областного бюджета на реализацию</w:t>
      </w:r>
      <w:r>
        <w:t xml:space="preserve"> государственной программы с расшифровкой по главным распорядителям средств областного бюджета представлена в </w:t>
      </w:r>
      <w:hyperlink w:anchor="Par1784" w:tooltip="РЕСУРСНОЕ ОБЕСПЕЧЕНИЕ" w:history="1">
        <w:r>
          <w:rPr>
            <w:color w:val="0000FF"/>
          </w:rPr>
          <w:t>приложении N 3</w:t>
        </w:r>
      </w:hyperlink>
      <w:r>
        <w:t xml:space="preserve"> государственной программе.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Объемы финансирования государственной программы ежегодно уточняются после принятия федерального, областного и местных бюджетов на очередной финансовый год.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1"/>
      </w:pPr>
      <w:r>
        <w:t>4. УПРАВЛЕНИЕ И КОНТРОЛЬ ЗА РЕАЛИЗАЦИЕЙ</w:t>
      </w:r>
    </w:p>
    <w:p w:rsidR="00000000" w:rsidRDefault="006015CE">
      <w:pPr>
        <w:pStyle w:val="ConsPlusTitle"/>
        <w:jc w:val="center"/>
      </w:pPr>
      <w:r>
        <w:t>ГОСУДАРСТВЕННОЙ ПРОГРАММЫ, В ТОМ ЧИСЛЕ АНАЛИЗ</w:t>
      </w:r>
    </w:p>
    <w:p w:rsidR="00000000" w:rsidRDefault="006015CE">
      <w:pPr>
        <w:pStyle w:val="ConsPlusTitle"/>
        <w:jc w:val="center"/>
      </w:pPr>
      <w:r>
        <w:t>РИСКОВ РЕАЛИЗ</w:t>
      </w:r>
      <w:r>
        <w:t>АЦИИ ГОСУДАРСТВЕННОЙ ПРОГРАММЫ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 xml:space="preserve">Реализация государственной программы осуществляется путем выполнения предусмотренных мероприятий. Финансирование мероприятий государственной программы осуществляется в формах, предусмотренных Бюджетным </w:t>
      </w:r>
      <w:hyperlink r:id="rId58" w:tooltip="&quot;Бюджетный кодекс Российской Федерации&quot; от 31.07.1998 N 145-ФЗ (ред. от 02.08.2019) (с изм. и доп., вступ. в силу с 06.08.2019)------------ Недействующая редакция{КонсультантПлюс}" w:history="1">
        <w:r>
          <w:rPr>
            <w:color w:val="0000FF"/>
          </w:rPr>
          <w:t>кодексом</w:t>
        </w:r>
      </w:hyperlink>
      <w:r>
        <w:t xml:space="preserve"> Российской Федерации. Объемы финансирования Программы ежегодно уточняются после принятия федерального, областного и местных бюджетов на очередной финансовый год.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Контроль за исполнением государственн</w:t>
      </w:r>
      <w:r>
        <w:t>ой программы осуществляет заместитель Губернатора Томской области по экономике.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59" w:tooltip="Постановление Администрации Томской области от 17.11.2017 N 403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17.11.2017 N 403а)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К основным рискам, которые могут повлиять на ход реализации государственной программы, относятся: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резкие скачки в мировой экономике;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сокращ</w:t>
      </w:r>
      <w:r>
        <w:t>ение численности населения, занятого в научно-образовательном комплексе и инновационном секторе экономики Томской области;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возможное снижение финансирования федеральных и отраслевых программ, направленных на развитие научно-технической и инновационной деят</w:t>
      </w:r>
      <w:r>
        <w:t>ельности, в том числе на ОЭЗ;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конкуренция со стороны региональных кластеров медико-биологического направления;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непредсказуемый рост тарифов на обеспечение функционирования инфраструктуры Кластера.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Основными механизмами снижения угроз и рисков являются прог</w:t>
      </w:r>
      <w:r>
        <w:t>нозирование развития научно-технических и продуктовых трендов, развитие региональной инновационной инфраструктуры, усиление поддержки малых и средних инновационных предприятий, реализация мер государственной политики по развитию государственно-частного пар</w:t>
      </w:r>
      <w:r>
        <w:t>тнерства в инновационной сфере, реализация кластерной политики.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1"/>
      </w:pPr>
      <w:bookmarkStart w:id="3" w:name="Par545"/>
      <w:bookmarkEnd w:id="3"/>
      <w:r>
        <w:t>ПОДПРОГРАММА 1 "РАЗВИТИЕ НАУЧНО-ОБРАЗОВАТЕЛЬНОГО КОМПЛЕКСА</w:t>
      </w:r>
    </w:p>
    <w:p w:rsidR="00000000" w:rsidRDefault="006015CE">
      <w:pPr>
        <w:pStyle w:val="ConsPlusTitle"/>
        <w:jc w:val="center"/>
      </w:pPr>
      <w:r>
        <w:t>И ИННОВАЦИОННОГО СЕКТОРА ЭКОНОМИКИ ТОМСКОЙ ОБЛАСТИ"</w:t>
      </w:r>
    </w:p>
    <w:p w:rsidR="00000000" w:rsidRDefault="006015CE">
      <w:pPr>
        <w:pStyle w:val="ConsPlusNormal"/>
        <w:jc w:val="center"/>
      </w:pPr>
      <w:r>
        <w:t xml:space="preserve">(в ред. </w:t>
      </w:r>
      <w:hyperlink r:id="rId60" w:tooltip="Постановление Администрации Томской области от 31.03.2015 N 111а &quot;О внесении изменений в постановление Администрации Томской области от 30.10.2014 N 414а&quot; (вместе с &quot;Паспортом государственной программы&quot;, &quot;Подпрограммой 1 &quot;Развитие научно-образовательного комплекса и инновационного сектора экономики Томской области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</w:p>
    <w:p w:rsidR="00000000" w:rsidRDefault="006015CE">
      <w:pPr>
        <w:pStyle w:val="ConsPlusNormal"/>
        <w:jc w:val="center"/>
      </w:pPr>
      <w:r>
        <w:t>от 31.03.2015 N 111а)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2"/>
      </w:pPr>
      <w:r>
        <w:t>Паспорт подпрограммы 1</w:t>
      </w:r>
    </w:p>
    <w:p w:rsidR="00000000" w:rsidRDefault="006015CE">
      <w:pPr>
        <w:pStyle w:val="ConsPlusNormal"/>
        <w:jc w:val="center"/>
      </w:pPr>
      <w:r>
        <w:t xml:space="preserve">(в ред. </w:t>
      </w:r>
      <w:hyperlink r:id="rId61" w:tooltip="Постановление Администрации Томской области от 16.05.2018 N 211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</w:p>
    <w:p w:rsidR="00000000" w:rsidRDefault="006015CE">
      <w:pPr>
        <w:pStyle w:val="ConsPlusNormal"/>
        <w:jc w:val="center"/>
      </w:pPr>
      <w:r>
        <w:t>от 16.05.2018 N 211а)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  <w:sectPr w:rsidR="00000000">
          <w:headerReference w:type="default" r:id="rId62"/>
          <w:footerReference w:type="default" r:id="rId63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1779"/>
        <w:gridCol w:w="964"/>
        <w:gridCol w:w="340"/>
        <w:gridCol w:w="651"/>
        <w:gridCol w:w="483"/>
        <w:gridCol w:w="367"/>
        <w:gridCol w:w="907"/>
        <w:gridCol w:w="794"/>
        <w:gridCol w:w="340"/>
        <w:gridCol w:w="655"/>
        <w:gridCol w:w="479"/>
        <w:gridCol w:w="485"/>
        <w:gridCol w:w="680"/>
        <w:gridCol w:w="794"/>
        <w:gridCol w:w="422"/>
        <w:gridCol w:w="428"/>
        <w:gridCol w:w="737"/>
        <w:gridCol w:w="340"/>
        <w:gridCol w:w="794"/>
      </w:tblGrid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lastRenderedPageBreak/>
              <w:t>Наименование подпрограммы 1</w:t>
            </w: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Развитие научно-образовательного комплекса и инновационного сектора экономики Томской области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Соисполнитель государственной программы (ответственный за подпрограмму 1)</w:t>
            </w: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</w:t>
            </w:r>
            <w:r>
              <w:t>нновационной и предпринимательской деятельности Томской области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Участники подпрограммы 1</w:t>
            </w: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науки и высшего образования Администрации Томской области;</w:t>
            </w:r>
          </w:p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Цель подпрограммы 1</w:t>
            </w: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Развитие научно-образовательного комплекса и инновационного сектора экономики Томской области</w:t>
            </w:r>
          </w:p>
        </w:tc>
      </w:tr>
      <w:tr w:rsidR="00000000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Показатели цели подпрограммы 1 и их значения (с детализацией по годам реализации)</w:t>
            </w: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</w:pPr>
            <w:r>
              <w:t>Показатели цели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</w:t>
            </w:r>
            <w:r>
              <w:t>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инновационных товаров, работ, услуг организаций Томской области, млрд руб.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10,8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11,09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12,5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13,4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14,5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15,4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15,6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15,8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16,0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20,4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Численность персонала, занятого научными исследованиями и разработками в Томской области (включая исследователей, техников, вспомогательный и прочий персонал), чел.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8684,0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8914,0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8920,0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8930,0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8930,0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8936,0</w:t>
            </w:r>
          </w:p>
        </w:tc>
        <w:tc>
          <w:tcPr>
            <w:tcW w:w="14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8945,0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8960,0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8960,0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8960,0</w:t>
            </w:r>
          </w:p>
        </w:tc>
      </w:tr>
      <w:tr w:rsidR="00000000">
        <w:tc>
          <w:tcPr>
            <w:tcW w:w="14288" w:type="dxa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64" w:tooltip="Постановление Администрации Томской области от 01.03.2019 N 96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01.03.2019 N 96а)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Задачи подпрограммы 1</w:t>
            </w: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Задача 1 "Подготовка кадров для инновационного развития экономики региона".</w:t>
            </w:r>
          </w:p>
          <w:p w:rsidR="00000000" w:rsidRDefault="006015CE">
            <w:pPr>
              <w:pStyle w:val="ConsPlusNormal"/>
            </w:pPr>
            <w:r>
              <w:t>Задача 2 "Со</w:t>
            </w:r>
            <w:r>
              <w:t>здание условий для развития и реализации научно-технического и инновационного потенциала Томской области".</w:t>
            </w:r>
          </w:p>
          <w:p w:rsidR="00000000" w:rsidRDefault="006015CE">
            <w:pPr>
              <w:pStyle w:val="ConsPlusNormal"/>
            </w:pPr>
            <w:r>
              <w:t xml:space="preserve">Задача 3 "Представление научно-технического и инновационного потенциала Томской области в региональных, всероссийских и </w:t>
            </w:r>
            <w:r>
              <w:lastRenderedPageBreak/>
              <w:t>международных мероприятиях".</w:t>
            </w:r>
          </w:p>
          <w:p w:rsidR="00000000" w:rsidRDefault="006015CE">
            <w:pPr>
              <w:pStyle w:val="ConsPlusNormal"/>
            </w:pPr>
            <w:r>
              <w:t>Задача 4 "Развитие инфраструктуры инновационного бизнеса, инновационной инфраструктуры"</w:t>
            </w:r>
          </w:p>
        </w:tc>
      </w:tr>
      <w:tr w:rsidR="00000000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lastRenderedPageBreak/>
              <w:t>Показатели задач подпрограммы 1 и их значения (с детализацией по годам реализации)</w:t>
            </w: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Показатели задач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1. Подготовка кадров для инновационного развития экономики региона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представителей научно-образовательного комплекса, принявших участие в мероприятиях по выявлению и подд</w:t>
            </w:r>
            <w:r>
              <w:t>ержке лучших научно-образовательных практик региона, чел.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725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670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710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инновационных предприятий - 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2.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2,2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2,29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2,34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2,39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2,44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2,49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2,54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2,59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2,64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2,69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публикаций томских исследователей в мировых научных изданиях, индексируемых в </w:t>
            </w:r>
            <w:r>
              <w:lastRenderedPageBreak/>
              <w:t>базе данных Web of Science, %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0,05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0,14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0,17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0,18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0,21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0,21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3.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4. Развитие инфраструктуры инновационного бизнеса, инновационной инфраструктуры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74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Затраты на технологические инновации, млрд руб.</w:t>
            </w:r>
          </w:p>
        </w:tc>
        <w:tc>
          <w:tcPr>
            <w:tcW w:w="99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8,05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6,84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12,1</w:t>
            </w:r>
          </w:p>
        </w:tc>
        <w:tc>
          <w:tcPr>
            <w:tcW w:w="99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13,9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18,1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18,4</w:t>
            </w:r>
          </w:p>
        </w:tc>
        <w:tc>
          <w:tcPr>
            <w:tcW w:w="1587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18,4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18,4</w:t>
            </w:r>
          </w:p>
        </w:tc>
      </w:tr>
      <w:tr w:rsidR="00000000">
        <w:tc>
          <w:tcPr>
            <w:tcW w:w="14288" w:type="dxa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65" w:tooltip="Постановление Администрации Томской области от 01.03.2019 N 96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01.03.2019 N 96а)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ВЦП, входящие в сост</w:t>
            </w:r>
            <w:r>
              <w:t>ав подпрограммы 1</w:t>
            </w: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ВЦП "Подготовка кадров для инновационного развития экономики региона"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lastRenderedPageBreak/>
              <w:t>Сроки реализации подпрограммы 1</w:t>
            </w:r>
          </w:p>
        </w:tc>
        <w:tc>
          <w:tcPr>
            <w:tcW w:w="12439" w:type="dxa"/>
            <w:gridSpan w:val="1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2015 - 2020 годы</w:t>
            </w:r>
          </w:p>
        </w:tc>
      </w:tr>
      <w:tr w:rsidR="00000000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и источники финансирования подпрограммы 1 (с детализацией по годам реализации), тыс. рублей</w:t>
            </w: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1414000,0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325000,0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335000,0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349500,0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84500,0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712185,9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64408,5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77938,1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79078,1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112703,9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104819,4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местные бюджеты (по согласованию)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внебюджетные источники (по согласованию)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1967021,0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347250,0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357250,0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349200,0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176904,2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30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4093206,9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736658,5</w:t>
            </w:r>
          </w:p>
        </w:tc>
        <w:tc>
          <w:tcPr>
            <w:tcW w:w="127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770188,1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777778,1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374108,1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368923,6</w:t>
            </w:r>
          </w:p>
        </w:tc>
        <w:tc>
          <w:tcPr>
            <w:tcW w:w="121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355183,5</w:t>
            </w:r>
          </w:p>
        </w:tc>
        <w:tc>
          <w:tcPr>
            <w:tcW w:w="116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355183,5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355183,5</w:t>
            </w:r>
          </w:p>
        </w:tc>
      </w:tr>
      <w:tr w:rsidR="00000000">
        <w:tc>
          <w:tcPr>
            <w:tcW w:w="14288" w:type="dxa"/>
            <w:gridSpan w:val="2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66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07.06.2019 N 217а)</w:t>
            </w:r>
          </w:p>
        </w:tc>
      </w:tr>
    </w:tbl>
    <w:p w:rsidR="00000000" w:rsidRDefault="006015CE">
      <w:pPr>
        <w:pStyle w:val="ConsPlusNormal"/>
        <w:jc w:val="both"/>
        <w:sectPr w:rsidR="00000000">
          <w:headerReference w:type="default" r:id="rId67"/>
          <w:footerReference w:type="default" r:id="rId68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2"/>
      </w:pPr>
      <w:r>
        <w:t>Характеристика сферы реализации подпрограммы 1,</w:t>
      </w:r>
    </w:p>
    <w:p w:rsidR="00000000" w:rsidRDefault="006015CE">
      <w:pPr>
        <w:pStyle w:val="ConsPlusTitle"/>
        <w:jc w:val="center"/>
      </w:pPr>
      <w:r>
        <w:t>описание основных проблем и прогноз развития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Объективными показателями, характеризующими инновационное развитие, являются уровень человеческого капитала, экономические показатели и наличие структурных иннова</w:t>
      </w:r>
      <w:r>
        <w:t>ционных элементов.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Томская область попадает в список регионов с высоким индексом развития человеческого капитала. Так, среди всех субъектов Российской Федерации она занимает 7-е место с показателем 0,850 (при общероссийском 0,840). При этом все последние г</w:t>
      </w:r>
      <w:r>
        <w:t xml:space="preserve">оды, начиная как минимум с 2002 года, данный показатель неуклонно растет. Для инновационного развития главную роль играет и интеллектуальный потенциал. Согласно данным Федеральной службы государственной статистики, численность занятых в экономике с высшим </w:t>
      </w:r>
      <w:r>
        <w:t>образованием составляет более 30%. По доле студентов в общей численности населения Томская область занимает 3-е место по России. В образовательных организациях высшего образования г. Томска обучается около 66 тыс. студентов, более 50% студентов - иногородн</w:t>
      </w:r>
      <w:r>
        <w:t>ие, из которых 12% - иностранные студенты из 40 стран ближнего и дальнего зарубежья.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Томской области развита и научная сфера: 6 институтов Томского научного центра Сибирского отделения Российской академии наук и 7 институтов Томского научного центра Сиби</w:t>
      </w:r>
      <w:r>
        <w:t>рского отделения Российской академии медицинских наук. По численности персонала, занятого исследованиями и разработками, Томская область - лидер в Сибирском федеральном округе (свыше 8 человек на 1 тыс. населения), при этом каждый третий исследователь имее</w:t>
      </w:r>
      <w:r>
        <w:t>т научную степень. Безусловно, немаловажную роль в наличии указанных условий играют университеты. В Томской области имеется 10 учреждений, реализующих программы высшего образования, из них 6 государственных университетов.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Изобретательская активность Томско</w:t>
      </w:r>
      <w:r>
        <w:t>й области, являющаяся результатом высокого уровня расходов на научно-исследовательские и опытно-конструкторские работы (НИОКР), существенно превышает средний показатель по России и даже показатели по некоторым быстроразвивающимся странам (что измеряется ко</w:t>
      </w:r>
      <w:r>
        <w:t>личеством выданных патентов). Ежегодно в области регистрируется небольшое, но постоянно растущее количество передовых изобретений мирового уровня. Несмотря на данные достижения, существуют проблемы, требующие программного решения.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Долгое время считалось, ч</w:t>
      </w:r>
      <w:r>
        <w:t>то ведущими отраслями в Томской области являются нефтяная и газовая. Но в последнее время в Томской области наблюдается изменение пропорций между отраслями экономики региона в пользу наукоемких производств. Ежегодный прирост наукоемкой и инновационной прод</w:t>
      </w:r>
      <w:r>
        <w:t>укции составляет 25%. Уровень инновационной активности промышленных предприятий выше, чем в среднем по России: удельный вес организаций, осуществляющих технологические инновации в Томской области, - 13%.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В ноябре 2013 года опубликован национальный рейтинг </w:t>
      </w:r>
      <w:r>
        <w:t>высокотехнологичных быстроразвивающихся компаний "ТехУспех". Статус Томска как инновационного центра поддержали сразу два предприятия: ЗАО "НПФ "Микран" и группа компаний "Инком". ЗАО "НПФ "Микран" впервые попало в конкурсный отбор и сразу вошло в топ-30 б</w:t>
      </w:r>
      <w:r>
        <w:t>ыстроразвивающихся высокотехнологичных компаний страны.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В Томской области создана многогранная инновационная инфраструктура, которая обеспечивает непрерывность процессов создания конкурентоспособной наукоемкой продукции, повышение инновационной активности </w:t>
      </w:r>
      <w:r>
        <w:t>предприятий и развитие малого наукоемкого предпринимательства. Одним из значимых объектов является ОЭЗ. На территории региона работают офисы коммерциализации разработок вузов и академических институтов, бизнес-инкубаторы (большая часть из них - студенчески</w:t>
      </w:r>
      <w:r>
        <w:t>е), 4 инновационно-технологических центра, центры трансфера технологий, Межведомственный центр нанотехнологий "Томскнанотех", Томский венчурный фонд, сеть рискового финансирования, 7 консалтинговых компаний, работающих в сфере поддержки инновационной деяте</w:t>
      </w:r>
      <w:r>
        <w:t>льности, представительство Евро Инфо Корреспондентского Центра, Инжиниринговый центр, Центр стимулирования спроса на инновационную продукцию, Центр кластерного развития, Инновационный портал и др.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Подпрограмма 1 направлена на развитие и повышение эффективн</w:t>
      </w:r>
      <w:r>
        <w:t xml:space="preserve">ости региональной инновационной системы Томской области, стимулирование производства на территории Томской области и вывод на глобальные рынки конкурентоспособных наукоемких высокотехнологичных товаров и услуг по </w:t>
      </w:r>
      <w:r>
        <w:lastRenderedPageBreak/>
        <w:t>приоритетным технологическим направлениям н</w:t>
      </w:r>
      <w:r>
        <w:t>а основе сочетания инструментов кластерной политики, интеллектуальных человеческих ресурсов в секторах высшего образования, научных исследований и разработок и региональной инновационной инфраструктуры. В рамках мероприятия подпрограммы 1 "Выполнение научн</w:t>
      </w:r>
      <w:r>
        <w:t xml:space="preserve">о-исследовательских и опытно-конструкторских работ по государственным контрактам" все усилия направлены на увеличение количества прикладных научно-исследовательских и опытно-конструкторских работ, выполняемых по государственным контрактам, а именно работы </w:t>
      </w:r>
      <w:r>
        <w:t>ведутся в следующих направлениях: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обеспечение деятельности учреждений, осуществляющих прикладные исследования и научные разработки в сфере национальной экономики, за счет повышения значимости выполняемой ими работы, в чем немаловажную роль играет проведени</w:t>
      </w:r>
      <w:r>
        <w:t>е торжественного мероприятия по празднованию Дня российской науки;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рост инновационной активности в сферах науки, образования, производства и рост эффективности использования интеллектуального потенциала для развития приоритетных проектов в интересах отрасл</w:t>
      </w:r>
      <w:r>
        <w:t>ей экономики и социальной сферы Томской области, на что направлены ежегодный конкурс прикладных научных исследований и работа по привлечению федерального финансирования в приоритетные проекты.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рамках мероприятия подпрограммы 1 "Продвижение результатов НИ</w:t>
      </w:r>
      <w:r>
        <w:t>Р и инновационной продукции Томской области" представление научно-технического и инновационного потенциала Томской области в региональных, всероссийских и международных мероприятиях осуществляется за счет обеспечения участия представителей научных, научно-</w:t>
      </w:r>
      <w:r>
        <w:t xml:space="preserve">образовательных, инновационных организаций Томской области в торгово-экономических и образовательных миссиях, выставках, ярмарках и других общероссийских и международных мероприятиях инновационной направленности, в том числе роуд-шоу Russian StartUp Tour. </w:t>
      </w:r>
      <w:r>
        <w:t>Не менее важную роль в достижении целевых показателей государственной программы в условиях сложившейся экономической ситуации играет мероприятие подпрограммы 1 "Проведение форума молодых ученых "U-NOVUS". Проводимый в рамках него форум молодых ученых "U-NO</w:t>
      </w:r>
      <w:r>
        <w:t>VUS" концентрирует в себе комплекс мероприятий (выставка, конкурс разработок молодых ученых с награждением победителей, стратегические сессии и др.), направленных на решение задач по импортозамещению, усилению взаимодействия молодых ученых с представителям</w:t>
      </w:r>
      <w:r>
        <w:t>и бизнеса, госкорпораций, институтов развития, инвесторами и заказчиками.</w:t>
      </w:r>
    </w:p>
    <w:p w:rsidR="00000000" w:rsidRDefault="006015CE">
      <w:pPr>
        <w:pStyle w:val="ConsPlusNormal"/>
        <w:jc w:val="both"/>
      </w:pPr>
      <w:r>
        <w:t xml:space="preserve">(в ред. постановлений Администрации Томской области от 22.03.2016 </w:t>
      </w:r>
      <w:hyperlink r:id="rId69" w:tooltip="Постановление Администрации Томской области от 22.03.2016 N 83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1&quot;,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цели и задач подпрограммы 1 и сведениями о порядке сбора информации по показателям и методике их расчета&quot;, &quot;Перечнем ве{КонсультантПлюс}" w:history="1">
        <w:r>
          <w:rPr>
            <w:color w:val="0000FF"/>
          </w:rPr>
          <w:t>N 83а</w:t>
        </w:r>
      </w:hyperlink>
      <w:r>
        <w:t xml:space="preserve">, от 31.03.2017 </w:t>
      </w:r>
      <w:hyperlink r:id="rId70" w:tooltip="Постановление Администрации Томской области от 31.03.2017 N 115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N 115а</w:t>
        </w:r>
      </w:hyperlink>
      <w:r>
        <w:t>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Подпрограмма 1 позволит обеспечить вклад в создание инновационной и конкурентоспособной экономики в Томской области, а также будет содействовать превращению региона в активного участника международных экономических отношений (особенно в высокотехнологичных</w:t>
      </w:r>
      <w:r>
        <w:t xml:space="preserve"> и интеллектуальных сферах) и в привлекательную территорию для инвестиций.</w:t>
      </w:r>
    </w:p>
    <w:p w:rsidR="00000000" w:rsidRDefault="006015CE">
      <w:pPr>
        <w:pStyle w:val="ConsPlusNormal"/>
        <w:spacing w:before="200"/>
        <w:ind w:firstLine="540"/>
        <w:jc w:val="both"/>
      </w:pPr>
      <w:hyperlink w:anchor="Par3548" w:tooltip="ПЕРЕЧЕНЬ" w:history="1">
        <w:r>
          <w:rPr>
            <w:color w:val="0000FF"/>
          </w:rPr>
          <w:t>Перечень</w:t>
        </w:r>
      </w:hyperlink>
      <w:r>
        <w:t xml:space="preserve"> показателей задач подпрограммы 1 и сведения о порядке сбора информации по показателям и методике их расчета приведены в приложении N 4</w:t>
      </w:r>
      <w:r>
        <w:t xml:space="preserve"> к государственной программе.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71" w:tooltip="Постановление Администрации Томской области от 23.05.2017 N 19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</w:t>
      </w:r>
      <w:r>
        <w:t>страции Томской области от 23.05.2017 N 190а)</w:t>
      </w:r>
    </w:p>
    <w:p w:rsidR="00000000" w:rsidRDefault="006015CE">
      <w:pPr>
        <w:pStyle w:val="ConsPlusNormal"/>
        <w:spacing w:before="200"/>
        <w:ind w:firstLine="540"/>
        <w:jc w:val="both"/>
      </w:pPr>
      <w:hyperlink w:anchor="Par3670" w:tooltip="ПЕРЕЧЕНЬ" w:history="1">
        <w:r>
          <w:rPr>
            <w:color w:val="0000FF"/>
          </w:rPr>
          <w:t>Перечень</w:t>
        </w:r>
      </w:hyperlink>
      <w:r>
        <w:t xml:space="preserve"> ведомственных целевых программ, основных мероприятий и ресурсное обеспечение реализации подпрограммы 1 приведены в приложении N 5 к государственной программе.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Реал</w:t>
      </w:r>
      <w:r>
        <w:t xml:space="preserve">изация подпрограммы 1 осуществляется путем выполнения предусмотренных мероприятий. Финансирование основных мероприятий подпрограммы 1 осуществляется в формах, предусмотренных Бюджетным </w:t>
      </w:r>
      <w:hyperlink r:id="rId72" w:tooltip="&quot;Бюджетный кодекс Российской Федерации&quot; от 31.07.1998 N 145-ФЗ (ред. от 02.08.2019) (с изм. и доп., вступ. в силу с 06.08.2019)------------ Недействующая редакция{КонсультантПлюс}" w:history="1">
        <w:r>
          <w:rPr>
            <w:color w:val="0000FF"/>
          </w:rPr>
          <w:t>коде</w:t>
        </w:r>
        <w:r>
          <w:rPr>
            <w:color w:val="0000FF"/>
          </w:rPr>
          <w:t>ксом</w:t>
        </w:r>
      </w:hyperlink>
      <w:r>
        <w:t xml:space="preserve"> Российской Федерации.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Софинансирование мероприятий подпрограммы 1 из федерального бюджета осуществляется на основании конкурсов, проводимых в рамках профильных федеральных государственных программ. Софинансирование мероприятий подпрограммы 1 из вне</w:t>
      </w:r>
      <w:r>
        <w:t>бюджетных источников осуществляется по предварительному согласованию с заинтересованными организациями.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Объемы финансирования подпрограммы 1 ежегодно уточняются после принятия федерального, областного и местных бюджетов на очередной финансовый год.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1"/>
      </w:pPr>
      <w:bookmarkStart w:id="4" w:name="Par798"/>
      <w:bookmarkEnd w:id="4"/>
      <w:r>
        <w:t>ПОДПРОГРАММА 2 "РАЗВИТИЕ ИННОВАЦИОННОГО ТЕРРИТОРИАЛЬНОГО</w:t>
      </w:r>
    </w:p>
    <w:p w:rsidR="00000000" w:rsidRDefault="006015CE">
      <w:pPr>
        <w:pStyle w:val="ConsPlusTitle"/>
        <w:jc w:val="center"/>
      </w:pPr>
      <w:r>
        <w:lastRenderedPageBreak/>
        <w:t>КЛАСТЕРА "SMART TECHNOLOGIES TOMSK"</w:t>
      </w:r>
    </w:p>
    <w:p w:rsidR="00000000" w:rsidRDefault="006015CE">
      <w:pPr>
        <w:pStyle w:val="ConsPlusNormal"/>
        <w:jc w:val="center"/>
      </w:pPr>
      <w:r>
        <w:t xml:space="preserve">(в ред. </w:t>
      </w:r>
      <w:hyperlink r:id="rId73" w:tooltip="Постановление Администрации Томской области от 23.05.2017 N 19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</w:p>
    <w:p w:rsidR="00000000" w:rsidRDefault="006015CE">
      <w:pPr>
        <w:pStyle w:val="ConsPlusNormal"/>
        <w:jc w:val="center"/>
      </w:pPr>
      <w:r>
        <w:t>от 23.05.2017 N 190а)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2"/>
      </w:pPr>
      <w:r>
        <w:t>Паспорт подпрограммы 2</w:t>
      </w:r>
    </w:p>
    <w:p w:rsidR="00000000" w:rsidRDefault="006015CE">
      <w:pPr>
        <w:pStyle w:val="ConsPlusNormal"/>
        <w:jc w:val="center"/>
      </w:pPr>
      <w:r>
        <w:t xml:space="preserve">(в ред. </w:t>
      </w:r>
      <w:hyperlink r:id="rId74" w:tooltip="Постановление Администрации Томской области от 16.05.2018 N 211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</w:t>
      </w:r>
      <w:r>
        <w:t>Томской области</w:t>
      </w:r>
    </w:p>
    <w:p w:rsidR="00000000" w:rsidRDefault="006015CE">
      <w:pPr>
        <w:pStyle w:val="ConsPlusNormal"/>
        <w:jc w:val="center"/>
      </w:pPr>
      <w:r>
        <w:t>от 16.05.2018 N 211а)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  <w:sectPr w:rsidR="00000000">
          <w:headerReference w:type="default" r:id="rId75"/>
          <w:footerReference w:type="default" r:id="rId76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49"/>
        <w:gridCol w:w="1723"/>
        <w:gridCol w:w="623"/>
        <w:gridCol w:w="624"/>
        <w:gridCol w:w="397"/>
        <w:gridCol w:w="1134"/>
        <w:gridCol w:w="536"/>
        <w:gridCol w:w="737"/>
        <w:gridCol w:w="1134"/>
        <w:gridCol w:w="737"/>
        <w:gridCol w:w="429"/>
        <w:gridCol w:w="365"/>
        <w:gridCol w:w="737"/>
        <w:gridCol w:w="680"/>
        <w:gridCol w:w="397"/>
        <w:gridCol w:w="1020"/>
        <w:gridCol w:w="1139"/>
      </w:tblGrid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lastRenderedPageBreak/>
              <w:t>Наименование подпрограммы 2</w:t>
            </w:r>
          </w:p>
        </w:tc>
        <w:tc>
          <w:tcPr>
            <w:tcW w:w="124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Развитие инновационного территориального кластера "Smart Technologies Tomsk"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Соисполнитель государственной программы (ответственный за подпрограмму 2)</w:t>
            </w:r>
          </w:p>
        </w:tc>
        <w:tc>
          <w:tcPr>
            <w:tcW w:w="124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Участники подп</w:t>
            </w:r>
            <w:r>
              <w:t>рограммы 2</w:t>
            </w:r>
          </w:p>
        </w:tc>
        <w:tc>
          <w:tcPr>
            <w:tcW w:w="124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Цель подпрограммы 2</w:t>
            </w:r>
          </w:p>
        </w:tc>
        <w:tc>
          <w:tcPr>
            <w:tcW w:w="124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Развитие инновационного территориального кластера "Smart Technologies Tomsk"</w:t>
            </w:r>
          </w:p>
        </w:tc>
      </w:tr>
      <w:tr w:rsidR="00000000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Показатели цели подпрограммы 2 и их значения (с детализац</w:t>
            </w:r>
            <w:r>
              <w:t>ией по годам реализации)</w:t>
            </w: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</w:pPr>
            <w:r>
              <w:t>Показатели цели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Выработка на одного работника организаций - участников инновационного территориального кластера "Smart Technologies Tomsk", млн руб.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1,9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2,8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Объем совокупной выручки организаций - участников инновационного территориального кластера "Smart Technologies Tomsk" от продаж несырьевой продукции на внутреннем и внешнем рынках, млрд руб.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6,0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7,3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9,7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12,0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15,9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19,8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20,0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20,3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3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высокопроизводительных рабочих мест, созданных заново или в результате модернизации имеющихся рабочих мест, в организациях - участниках инновационного территориального кластера "Smart Technologies Tomsk", ед.</w:t>
            </w:r>
          </w:p>
        </w:tc>
        <w:tc>
          <w:tcPr>
            <w:tcW w:w="102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670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989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1191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1528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1578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162</w:t>
            </w:r>
            <w:r>
              <w:t>4</w:t>
            </w:r>
          </w:p>
        </w:tc>
      </w:tr>
      <w:tr w:rsidR="00000000">
        <w:tc>
          <w:tcPr>
            <w:tcW w:w="14261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77" w:tooltip="Постановление Администрации Томской области от 01.03.2019 N 96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01.03.2019 N 96а)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Задачи подпрограммы 2</w:t>
            </w:r>
          </w:p>
        </w:tc>
        <w:tc>
          <w:tcPr>
            <w:tcW w:w="124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Задача 1 "Развитие инновационной инфраструктуры, производственного</w:t>
            </w:r>
            <w:r>
              <w:t xml:space="preserve"> потенциала и производственной кооперации организаций - участников Кластера".</w:t>
            </w:r>
          </w:p>
          <w:p w:rsidR="00000000" w:rsidRDefault="006015CE">
            <w:pPr>
              <w:pStyle w:val="ConsPlusNormal"/>
            </w:pPr>
            <w:r>
              <w:t>Задача 2 "Увеличение темпов роста производства научно-технической продукции по тематическим направлениям деятельности Кластера, в том числе продвижение инновационной продукции ор</w:t>
            </w:r>
            <w:r>
              <w:t>ганизаций - участников Кластера на глобальные рынки"</w:t>
            </w:r>
          </w:p>
        </w:tc>
      </w:tr>
      <w:tr w:rsidR="00000000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Показатели задач подпрограммы 2 и их значения (с детализацией по годам реализации)</w:t>
            </w: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Показатели задач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4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1. Развитие инновационной инфраструктуры, производственного потенциала и производственной кооперации организаций - участников Кластера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инвестиций из средств внебюджетных источников, привлеченных в развитие Кластера, млрд руб.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0,13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1,9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2,3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2,6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2,7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технологических "стартапов", получивших инвестиции, среди организаций - участников Кластера, ед.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численность работников организаций - участников Кластера, тыс. чел.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20,8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23,1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28,2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30,5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32,1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35,4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39,1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39,5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39,8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4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2. Увеличение темпов роста производства научно-технической продукции по тематическим направлениям деятельности Кластера, в том числе продвижение инновационной продукции организаций - участников Кластера на глобальные рынки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совокупной выручки от продаж организациями - участниками Кластера несырьевой продукции на экспорт, млн долл. США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3,8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7,6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11,5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17,1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22,1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22,2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22,3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Объем работ и проектов в сфере научных исследований и разработок, выполняемых совместно двумя и более организациями - участниками Кластера либо одной или более организациями - участниками Кластера совместно с иностранными организациями, млрд руб.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</w:t>
            </w: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0,7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1,2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3,99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5,28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5,3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5,4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97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Кластера, ед.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5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794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</w:t>
            </w:r>
          </w:p>
        </w:tc>
      </w:tr>
      <w:tr w:rsidR="00000000">
        <w:tc>
          <w:tcPr>
            <w:tcW w:w="14261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78" w:tooltip="Постановление Администрации Томской области от 01.03.2019 N 96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01.03.2019 N 96а)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ВЦП, входящие в состав подпрограммы 2</w:t>
            </w:r>
          </w:p>
        </w:tc>
        <w:tc>
          <w:tcPr>
            <w:tcW w:w="124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Сроки реализации подпрограммы 2</w:t>
            </w:r>
          </w:p>
        </w:tc>
        <w:tc>
          <w:tcPr>
            <w:tcW w:w="1241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2015 - 2020 годы</w:t>
            </w:r>
          </w:p>
        </w:tc>
      </w:tr>
      <w:tr w:rsidR="00000000"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lastRenderedPageBreak/>
              <w:t>Объем и источни</w:t>
            </w:r>
            <w:r>
              <w:t>ки финансирования подпрограммы 2 (с детализацией по годам реализации), тыс. рублей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96634,00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96634,00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областной бюджет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277385,40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54860,00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35805,40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местные бюджеты (по согласованию)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внебюджетные источники (по согласованию)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1039300,00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280000,00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147500,00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258500,00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253000,00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42500,00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43000,00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7300,00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7500,00</w:t>
            </w:r>
          </w:p>
        </w:tc>
      </w:tr>
      <w:tr w:rsidR="00000000"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124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1413319,40</w:t>
            </w:r>
          </w:p>
        </w:tc>
        <w:tc>
          <w:tcPr>
            <w:tcW w:w="1531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406634,00</w:t>
            </w:r>
          </w:p>
        </w:tc>
        <w:tc>
          <w:tcPr>
            <w:tcW w:w="1273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181500,00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313360,00</w:t>
            </w:r>
          </w:p>
        </w:tc>
        <w:tc>
          <w:tcPr>
            <w:tcW w:w="116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288805,40</w:t>
            </w:r>
          </w:p>
        </w:tc>
        <w:tc>
          <w:tcPr>
            <w:tcW w:w="110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73180,00</w:t>
            </w:r>
          </w:p>
        </w:tc>
        <w:tc>
          <w:tcPr>
            <w:tcW w:w="107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73680,00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37980,00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38180,00</w:t>
            </w:r>
          </w:p>
        </w:tc>
      </w:tr>
      <w:tr w:rsidR="00000000">
        <w:tc>
          <w:tcPr>
            <w:tcW w:w="14261" w:type="dxa"/>
            <w:gridSpan w:val="17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79" w:tooltip="Постановление Администрации Томской области от 01.03.2019 N 96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01.03.2019 N 96а)</w:t>
            </w:r>
          </w:p>
        </w:tc>
      </w:tr>
    </w:tbl>
    <w:p w:rsidR="00000000" w:rsidRDefault="006015CE">
      <w:pPr>
        <w:pStyle w:val="ConsPlusNormal"/>
        <w:jc w:val="both"/>
        <w:sectPr w:rsidR="00000000">
          <w:headerReference w:type="default" r:id="rId80"/>
          <w:footerReference w:type="default" r:id="rId81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2"/>
      </w:pPr>
      <w:r>
        <w:t>Характеристика сферы реализации подпрограммы 2,</w:t>
      </w:r>
    </w:p>
    <w:p w:rsidR="00000000" w:rsidRDefault="006015CE">
      <w:pPr>
        <w:pStyle w:val="ConsPlusTitle"/>
        <w:jc w:val="center"/>
      </w:pPr>
      <w:r>
        <w:t>описание основных проблем и прогноз развития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 xml:space="preserve">В соответствии со </w:t>
      </w:r>
      <w:hyperlink r:id="rId82" w:tooltip="Постановление Законодательной Думы Томской области от 26.03.2015 N 2580 &quot;Об утверждении Стратегии социально-экономического развития Томской области до 2030 года&quot;{КонсультантПлюс}" w:history="1">
        <w:r>
          <w:rPr>
            <w:color w:val="0000FF"/>
          </w:rPr>
          <w:t>Стратегией</w:t>
        </w:r>
      </w:hyperlink>
      <w:r>
        <w:t xml:space="preserve"> социально-экономического развития Томской области до 2030 года, утвержденной </w:t>
      </w:r>
      <w:hyperlink r:id="rId83" w:tooltip="Постановление Законодательной Думы Томской области от 26.03.2015 N 2580 &quot;Об утверждении Стратегии социально-экономического развития Томской области до 2030 года&quot;{КонсультантПлюс}" w:history="1">
        <w:r>
          <w:rPr>
            <w:color w:val="0000FF"/>
          </w:rPr>
          <w:t>п</w:t>
        </w:r>
        <w:r>
          <w:rPr>
            <w:color w:val="0000FF"/>
          </w:rPr>
          <w:t>остановлением</w:t>
        </w:r>
      </w:hyperlink>
      <w:r>
        <w:t xml:space="preserve"> Законодательной Думы Томской области от 26.03.2015 N 2580, и Концепцией создания в Томской области Центра образования, исследований и разработок, одобренной Распоряжением Правительства Российской Федерации от 06.10.2011 N 1756-р, развитие </w:t>
      </w:r>
      <w:r>
        <w:t>фармацевтической, биотехнологической промышленности, информационно-технологической инфраструктуры является приоритетным направлением государственной политики.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84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07.08.2015</w:t>
      </w:r>
      <w:r>
        <w:t xml:space="preserve"> N 288а)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В результате реализации мероприятий подпрограммы 2 планируется достижение обозначенной в </w:t>
      </w:r>
      <w:hyperlink r:id="rId85" w:tooltip="Постановление Законодательной Думы Томской области от 26.03.2015 N 2580 &quot;Об утверждении Стратегии социально-экономического развития Томской области до 2030 года&quot;{КонсультантПлюс}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Томской области до</w:t>
      </w:r>
      <w:r>
        <w:t xml:space="preserve"> 2030 года цели "Инновационная и конкурентоспособная экономика" в сфере фармацевтической, биотехнологической промышленности, информационно-технологической инфраструктуры.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86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</w:t>
      </w:r>
      <w:r>
        <w:t>т 07.08.2015 N 288а)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рамках достижения указанной цели приоритетными задачами социально-экономического развития Томской области, на решение которых направлена подпрограмма 2, являются: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1. Формирование благоприятного инвестиционного климата и содействие ин</w:t>
      </w:r>
      <w:r>
        <w:t>тернационализации экономики.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2. Содействие повышению конкурентоспособности и инновационной активности организаций.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3. Содействие развитию высокотехнологичных производств и кластеров.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Одним из инновационных инструментов реализации </w:t>
      </w:r>
      <w:hyperlink r:id="rId87" w:tooltip="Постановление Законодательной Думы Томской области от 26.03.2015 N 2580 &quot;Об утверждении Стратегии социально-экономического развития Томской области до 2030 года&quot;{КонсультантПлюс}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Томской области до 2030 года и разрабатываемых в ее рамках программ социально-экономического развития является региональная кластерная политик</w:t>
      </w:r>
      <w:r>
        <w:t>а, направленная на организацию поддержки развития групп предприятий, научных и образовательных организаций области, объединенных связями сетевого характера, которые в ближайшей перспективе могут привести к формированию полноценного инновационного территори</w:t>
      </w:r>
      <w:r>
        <w:t>ального кластера, ориентированного на производство наукоемких товаров и услуг, конкурентоспособных не только на российском, но и на мировом рынке.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88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07.08.2015 N 288а)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Том</w:t>
      </w:r>
      <w:r>
        <w:t>ская область характеризуется яркой выраженностью ключевой компоненты Кластера - мощным научно-образовательным и научно-исследовательским потенциалом. Наличие широкой и диверсифицированной профильной научной базы гарантирует успешное развитие Кластера и его</w:t>
      </w:r>
      <w:r>
        <w:t xml:space="preserve"> самоподдерживающее функционирование. Формирование и развитие кластеров являются эффективным механизмом привлечения прямых иностранных инвестиций и активизации внешнеэкономической интеграции. Включение отечественных кластеров в глобальные цепочки создания </w:t>
      </w:r>
      <w:r>
        <w:t>добавленной стоимости позволяет существенно поднять уровень национальной технологической базы, повысить скорость и качество экономического роста за счет повышения международной конкурентоспособности организаций - участников Кластера. Развитие кластеров поз</w:t>
      </w:r>
      <w:r>
        <w:t>воляет также обеспечить оптимизацию положения отечественных предприятий в производственных цепочках создания стоимости, содействуя импортозамещению и росту локализации сборочных производств, а также повышению уровня неценовой конкурентоспособности отечеств</w:t>
      </w:r>
      <w:r>
        <w:t xml:space="preserve">енных товаров и услуг. </w:t>
      </w:r>
      <w:hyperlink w:anchor="Par1027" w:tooltip="&lt;1&gt; Методические рекомендации по реализации кластерной политики в субъектах Российской Федерации (письмо Министерства экономического развития Российской Федерации от 26.12.2008 N 20615-АК/Д19)." w:history="1">
        <w:r>
          <w:rPr>
            <w:color w:val="0000FF"/>
          </w:rPr>
          <w:t>&lt;1&gt;</w:t>
        </w:r>
      </w:hyperlink>
    </w:p>
    <w:p w:rsidR="00000000" w:rsidRDefault="006015CE">
      <w:pPr>
        <w:pStyle w:val="ConsPlusNormal"/>
        <w:spacing w:before="200"/>
        <w:ind w:firstLine="540"/>
        <w:jc w:val="both"/>
      </w:pPr>
      <w:r>
        <w:t>------</w:t>
      </w:r>
      <w:r>
        <w:t>--------------------------</w:t>
      </w:r>
    </w:p>
    <w:p w:rsidR="00000000" w:rsidRDefault="006015CE">
      <w:pPr>
        <w:pStyle w:val="ConsPlusNormal"/>
        <w:spacing w:before="200"/>
        <w:ind w:firstLine="540"/>
        <w:jc w:val="both"/>
      </w:pPr>
      <w:bookmarkStart w:id="5" w:name="Par1027"/>
      <w:bookmarkEnd w:id="5"/>
      <w:r>
        <w:t xml:space="preserve">&lt;1&gt; Методические </w:t>
      </w:r>
      <w:hyperlink r:id="rId89" w:tooltip="&quot;Методические рекомендации по реализации кластерной политики в субъектах Российской Федерации&quot; (утв. Минэкономразвития РФ 26.12.2008 N 20615-ак/д19){КонсультантПлюс}" w:history="1">
        <w:r>
          <w:rPr>
            <w:color w:val="0000FF"/>
          </w:rPr>
          <w:t>рекомендации</w:t>
        </w:r>
      </w:hyperlink>
      <w:r>
        <w:t xml:space="preserve"> по реализации кластерной политики в субъектах Российской Федерации (пись</w:t>
      </w:r>
      <w:r>
        <w:t>мо Министерства экономического развития Российской Федерации от 26.12.2008 N 20615-АК/Д19).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Динамика целевых показателей за предшествующие годы (таблица 1) свидетельствует о необходимости подключения механизмов и инструментов государственной поддержки к у</w:t>
      </w:r>
      <w:r>
        <w:t xml:space="preserve">же сложившемуся </w:t>
      </w:r>
      <w:r>
        <w:lastRenderedPageBreak/>
        <w:t>Кластеру. Так, рост объема отгруженной организациями - участниками Кластера инновационной продукции собственного производства за период 2013 - 2014 годов составил 2%. Динамика аналогичного показателя в Новосибирской области составила 5%.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3"/>
      </w:pPr>
      <w:r>
        <w:t>Д</w:t>
      </w:r>
      <w:r>
        <w:t>инамика целевых показателей за предшествующие годы</w:t>
      </w:r>
    </w:p>
    <w:p w:rsidR="00000000" w:rsidRDefault="006015CE">
      <w:pPr>
        <w:pStyle w:val="ConsPlusNormal"/>
        <w:jc w:val="center"/>
      </w:pPr>
      <w:r>
        <w:t xml:space="preserve">(в ред. </w:t>
      </w:r>
      <w:hyperlink r:id="rId90" w:tooltip="Постановление Администрации Томской области от 22.03.2016 N 83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1&quot;,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цели и задач подпрограммы 1 и сведениями о порядке сбора информации по показателям и методике их расчета&quot;, &quot;Перечнем ве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</w:t>
      </w:r>
    </w:p>
    <w:p w:rsidR="00000000" w:rsidRDefault="006015CE">
      <w:pPr>
        <w:pStyle w:val="ConsPlusNormal"/>
        <w:jc w:val="center"/>
      </w:pPr>
      <w:r>
        <w:t>от 22.03.2016 N 83а)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</w:pPr>
      <w:r>
        <w:t>Таблица 1</w:t>
      </w:r>
    </w:p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896"/>
        <w:gridCol w:w="1020"/>
        <w:gridCol w:w="1077"/>
        <w:gridCol w:w="1077"/>
      </w:tblGrid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Показатели цели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2012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Рост выработки на одного работника организаций - участников Кластера в стоимостном выражении по отношению к предыдущему году, %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совокупной выручки организаций - участников Кластера от продаж несырьевой продукции на внутреннем и внешнем рынках, млрд руб.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5,5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6,7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отгруженной организациями - участниками Кластера инновационной продукции собственного производства, мл</w:t>
            </w:r>
            <w:r>
              <w:t>н руб.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4179,1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4620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Показатели задач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работников организаций - участников Кластера, прошедших профессиональную переподготовку и повышение квалификации по программам дополнительного профессионального образования в области управления иннов</w:t>
            </w:r>
            <w:r>
              <w:t>ационной деятельностью, чел.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научно-исследовательских, опытно-конструкторских и технологических работ в области разработки инновационных лекарственных препаратов, медицинской техники, биодеградиру</w:t>
            </w:r>
            <w:r>
              <w:t>емых и композитных материалов, аппаратно-программных комплексов, в том числе медицинского назначения, выполняемых совместно двумя и более организациями - участниками Кластера либо одной или более организациями - участниками Кластера совместно с иностранным</w:t>
            </w:r>
            <w:r>
              <w:t>и организациями, млрд руб.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2,5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Численность работников организаций - участников Кластера, принявших участие в выставочно-ярмарочных и коммуникативных мероприятиях, проводимых в Российской Федерации и за рубежом, чел.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380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410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Рост количества технол</w:t>
            </w:r>
            <w:r>
              <w:t>огических "стартапов" (малых инновационных предприятий), созданных при участии организаций - участников Кластера, ед.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инвестиций в развитие производства, разработку и продвижение на рынок новых продуктов, млрд руб.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0,189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0,132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0,2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Рост сов</w:t>
            </w:r>
            <w:r>
              <w:t>окупной выручки организаций - участников Кластера от продаж продукции на внешнем рынке, %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</w:t>
            </w:r>
          </w:p>
        </w:tc>
      </w:tr>
      <w:tr w:rsidR="00000000">
        <w:tc>
          <w:tcPr>
            <w:tcW w:w="5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lastRenderedPageBreak/>
              <w:t>Рост количества запатентованных организациями - участниками Кластера результатов интеллектуальной деятельности, в том числе за рубежом (по отношению к предыдущему году), %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4,2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В Томской области в настоящее время действует целый ряд факторов (ценовых,</w:t>
      </w:r>
      <w:r>
        <w:t xml:space="preserve"> инфраструктурных, институциональных и т.д.), определяющих невысокий уровень насыщенности рынка фармацевтических препаратов и медицинской техники. Однако можно рассчитывать на то, что меры поддержки, предусмотренные подпрограммой 2, будут способствовать ра</w:t>
      </w:r>
      <w:r>
        <w:t>звитию Кластера и, как следствие, стабильному росту производства продукции на предприятиях Томской области, составляющих Кластер.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настоящее время в состав Кластера входят фармацевтические производители, ИТ-компании, производители биодеградируемых и компо</w:t>
      </w:r>
      <w:r>
        <w:t>зитных материалов медицинского назначения, медицинских приборов и оборудования, средств молекулярной диагностики, организации высшего образования, научно-исследовательские организации. Специализированная организация развития Кластера (ООО "Центр кластерног</w:t>
      </w:r>
      <w:r>
        <w:t>о развития Томской области") создает условия для эффективного взаимодействия организаций - участников Кластера, учреждений образования и науки, некоммерческих и общественных организаций, органов государственной власти и органов местного самоуправления, инв</w:t>
      </w:r>
      <w:r>
        <w:t>есторов в интересах развития Кластера. К основным направлениям деятельности специализированной организации относятся: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разработка и содействие реализации проектов развития Кластера, выполняемых совместно 2 и более организациями - участниками Кластера;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орган</w:t>
      </w:r>
      <w:r>
        <w:t>изация подготовки, переподготовки, повышения квалификации и стажировок кадров, предоставления консультационных услуг в интересах организаций - участников Кластера;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оказание содействия организациям - участникам Кластера в выводе на рынок новых продуктов (ус</w:t>
      </w:r>
      <w:r>
        <w:t>луг), развитии кооперации организаций - участников Кластера в научно-технической сфере, в том числе с иностранными организациями;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организация выставочно-ярмарочных и коммуникативных мероприятий в сфере интересов организаций - участников Кластера, а также и</w:t>
      </w:r>
      <w:r>
        <w:t>х участия в выставочно-ярмарочных и коммуникативных мероприятиях, проводимых в Российской Федерации и за рубежом;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взаимодействие с федеральными органами исполнительной власти, органами государственной власти в субъектах Российской Федерации, органами местн</w:t>
      </w:r>
      <w:r>
        <w:t>ого самоуправления по направлениям реализации кластерной политики.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91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07.08.2015 N 288а)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Показатели текущего уровня развития Кластера представлены в таблице 2.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92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07.08.2015 N 288а)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3"/>
      </w:pPr>
      <w:r>
        <w:t>Показатели текущего уровня развития Кластера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</w:pPr>
      <w:r>
        <w:t>Таблица 2</w:t>
      </w:r>
    </w:p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5216"/>
        <w:gridCol w:w="3342"/>
      </w:tblGrid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N</w:t>
            </w:r>
          </w:p>
          <w:p w:rsidR="00000000" w:rsidRDefault="006015CE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Значение по состоянию на 30.12.2013</w:t>
            </w:r>
          </w:p>
        </w:tc>
      </w:tr>
      <w:tr w:rsidR="00000000"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Показатели текущего уровня развити</w:t>
            </w:r>
            <w:r>
              <w:t>я научно-технологического и образовательного потенциала Кластера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Объем затрат на исследования и разработки, развитие инновационной инфраструктуры организаций - участников Кластера, млрд руб.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7,8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Численность персонала организаций - участников Кластера, занятого исследованиями и разработками, чел.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&gt; 1121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Численность студентов, обучающихся по программам высшего профессионального образования в образовательных учреждениях - участниках Кластера, чел.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52216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Количество федеральных и национальных исследовательских университетов, университетов - победителей конкурсов по постановлениям Правительства Российской Федерации от 09.04.2010 </w:t>
            </w:r>
            <w:hyperlink r:id="rId93" w:tooltip="Постановление Правительства РФ от 09.04.2010 N 218 (ред. от 21.06.2019) &quot;Об утверждении Правил предоставления субсидий на развитие кооперации российских образовательных организаций высшего образования, государственных научных учреждений и организаций реального сектора экономики в целях реализации комплексных проектов по созданию высокотехнологичных производств в рамках подпрограммы &quot;Инфраструктура научной, научно-технической и инновационной деятельности&quot; государственной программы Российской Федерации &quot;Научн{КонсультантПлюс}" w:history="1">
              <w:r>
                <w:rPr>
                  <w:color w:val="0000FF"/>
                </w:rPr>
                <w:t>N 218</w:t>
              </w:r>
            </w:hyperlink>
            <w:r>
              <w:t xml:space="preserve">, </w:t>
            </w:r>
            <w:hyperlink r:id="rId94" w:tooltip="Постановление Правительства РФ от 09.04.2010 N 219 (ред. от 25.05.2016) &quot;О государственной поддержке развития инновационной инфраструктуры в федеральных образовательных учреждениях высшего профессионального образования&quot; (вместе с &quot;Положением о государственной поддержке развития инновационной инфраструктуры, включая поддержку малого инновационного предпринимательства, в федеральных образовательных учреждениях высшего профессионального образования&quot;){КонсультантПлюс}" w:history="1">
              <w:r>
                <w:rPr>
                  <w:color w:val="0000FF"/>
                </w:rPr>
                <w:t>N 219</w:t>
              </w:r>
            </w:hyperlink>
            <w:r>
              <w:t xml:space="preserve">, </w:t>
            </w:r>
            <w:hyperlink r:id="rId95" w:tooltip="Постановление Правительства РФ от 09.04.2010 N 220 (ред. от 08.05.2019) &quot;О мерах по привлечению ведущих ученых в российские образовательные организации высшего образования, научные учреждения и государственные научные центры Российской Федерации&quot; (вместе с &quot;Положением о совете по грантам Правительства Российской Федерации для государственной поддержки научных исследований, проводимых под руководством ведущих ученых в российских образовательных организациях высшего образования, научных учреждениях и государс{КонсультантПлюс}" w:history="1">
              <w:r>
                <w:rPr>
                  <w:color w:val="0000FF"/>
                </w:rPr>
                <w:t>N 220</w:t>
              </w:r>
            </w:hyperlink>
            <w:r>
              <w:t>, входящих в состав Кластера (включая их филиалы), ед.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1) Категория "НИУ" - 2;</w:t>
            </w:r>
          </w:p>
          <w:p w:rsidR="00000000" w:rsidRDefault="006015CE">
            <w:pPr>
              <w:pStyle w:val="ConsPlusNormal"/>
            </w:pPr>
            <w:r>
              <w:t xml:space="preserve">2) </w:t>
            </w:r>
            <w:hyperlink r:id="rId96" w:tooltip="Постановление Правительства РФ от 09.04.2010 N 218 (ред. от 21.06.2019) &quot;Об утверждении Правил предоставления субсидий на развитие кооперации российских образовательных организаций высшего образования, государственных научных учреждений и организаций реального сектора экономики в целях реализации комплексных проектов по созданию высокотехнологичных производств в рамках подпрограммы &quot;Инфраструктура научной, научно-технической и инновационной деятельности&quot; государственной программы Российской Федерации &quot;Научн{КонсультантПлюс}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N 218 - 15 проектов;</w:t>
            </w:r>
          </w:p>
          <w:p w:rsidR="00000000" w:rsidRDefault="006015CE">
            <w:pPr>
              <w:pStyle w:val="ConsPlusNormal"/>
            </w:pPr>
            <w:r>
              <w:t xml:space="preserve">3) </w:t>
            </w:r>
            <w:hyperlink r:id="rId97" w:tooltip="Постановление Правительства РФ от 09.04.2010 N 219 (ред. от 25.05.2016) &quot;О государственной поддержке развития инновационной инфраструктуры в федеральных образовательных учреждениях высшего профессионального образования&quot; (вместе с &quot;Положением о государственной поддержке развития инновационной инфраструктуры, включая поддержку малого инновационного предпринимательства, в федеральных образовательных учреждениях высшего профессионального образования&quot;){КонсультантПлюс}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N 219 - 4 программы;</w:t>
            </w:r>
          </w:p>
          <w:p w:rsidR="00000000" w:rsidRDefault="006015CE">
            <w:pPr>
              <w:pStyle w:val="ConsPlusNormal"/>
            </w:pPr>
            <w:r>
              <w:t xml:space="preserve">4) </w:t>
            </w:r>
            <w:hyperlink r:id="rId98" w:tooltip="Постановление Правительства РФ от 09.04.2010 N 220 (ред. от 08.05.2019) &quot;О мерах по привлечению ведущих ученых в российские образовательные организации высшего образования, научные учреждения и государственные научные центры Российской Федерации&quot; (вместе с &quot;Положением о совете по грантам Правительства Российской Федерации для государственной поддержки научных исследований, проводимых под руководством ведущих ученых в российских образовательных организациях высшего образования, научных учреждениях и государс{КонсультантПлюс}" w:history="1">
              <w:r>
                <w:rPr>
                  <w:color w:val="0000FF"/>
                </w:rPr>
                <w:t>постановлен</w:t>
              </w:r>
              <w:r>
                <w:rPr>
                  <w:color w:val="0000FF"/>
                </w:rPr>
                <w:t>ие</w:t>
              </w:r>
            </w:hyperlink>
            <w:r>
              <w:t xml:space="preserve"> N 220 - 4 проекта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Число публикаций в научных журналах, индексируемых в базах данных SCOPUS и Web of Science, штатных сотрудников организаций - участников Кластера, ед.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1033</w:t>
            </w:r>
          </w:p>
        </w:tc>
      </w:tr>
      <w:tr w:rsidR="00000000">
        <w:tc>
          <w:tcPr>
            <w:tcW w:w="90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Показатели текущего уровня производственного потенциала Кластера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Совокупная выручка организаций - участников Кластера от продаж несырьевой продукции </w:t>
            </w:r>
            <w:hyperlink w:anchor="Par1150" w:tooltip="&lt;2&gt; К несырьевой продукции относится продукция, произведенная в рамках следующих видов экономической деятельности, относящихся к высокотехнологичному производству и среднетехнологичному производству высокого уровня: производство офисной техники и оборудования (кроме компьютеров и периферийного оборудования) (код ОКВЭД - 28.23); производство коммуникационного оборудования (код ОКВЭД - 26.3); производство медицинских инструментов и оборудования (код ОКВЭД - 32.5); производство компьютеров, электронных и оп..." w:history="1">
              <w:r>
                <w:rPr>
                  <w:color w:val="0000FF"/>
                </w:rPr>
                <w:t>&lt;2&gt;</w:t>
              </w:r>
            </w:hyperlink>
            <w:r>
              <w:t xml:space="preserve"> на внутреннем и внешнем рынках, млрд руб.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6,0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Доля продаж продукции организаций - участников Кластера в объеме мирового рынка, %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0,018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Общее число рабочих мест в организациях - участниках Кластера с уровнем заработной платы, превышающим на 100% средний уровень в регионе базирования Кластера, ед.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Доля малых и средних инновационных компаний в экономике, %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44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855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Исключен. - </w:t>
            </w:r>
            <w:hyperlink r:id="rId99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Постановление</w:t>
              </w:r>
            </w:hyperlink>
            <w:r>
              <w:t xml:space="preserve"> Администрации Томской области от 07.08.2015 N 288а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Доля работающих в малых организациях - участниках Кластера от общей численности занятых в организациях - участниках Кластера, %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Удельный вес инновационных товаров, работ, услуг в общем объеме отгруженных организациями - участниками Кластера товаров собственного производства, выполненных работ и услуг, %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</w:t>
            </w:r>
          </w:p>
        </w:tc>
      </w:tr>
      <w:tr w:rsidR="00000000"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5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Доля продаж продукции организаций - участников Кластера в объеме российск</w:t>
            </w:r>
            <w:r>
              <w:t>ого рынка, %</w:t>
            </w:r>
          </w:p>
        </w:tc>
        <w:tc>
          <w:tcPr>
            <w:tcW w:w="3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3,4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--------------------------------</w:t>
      </w:r>
    </w:p>
    <w:p w:rsidR="00000000" w:rsidRDefault="006015CE">
      <w:pPr>
        <w:pStyle w:val="ConsPlusNormal"/>
        <w:spacing w:before="200"/>
        <w:ind w:firstLine="540"/>
        <w:jc w:val="both"/>
      </w:pPr>
      <w:bookmarkStart w:id="6" w:name="Par1150"/>
      <w:bookmarkEnd w:id="6"/>
      <w:r>
        <w:t xml:space="preserve">&lt;2&gt; К несырьевой продукции относится продукция, произведенная в рамках следующих видов экономической деятельности, относящихся к высокотехнологичному производству и среднетехнологичному </w:t>
      </w:r>
      <w:r>
        <w:lastRenderedPageBreak/>
        <w:t>прои</w:t>
      </w:r>
      <w:r>
        <w:t xml:space="preserve">зводству высокого уровня: производство офисной техники и оборудования (кроме компьютеров и периферийного оборудования) (код ОКВЭД - </w:t>
      </w:r>
      <w:hyperlink r:id="rId100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28.23</w:t>
        </w:r>
      </w:hyperlink>
      <w:r>
        <w:t>); производство коммуникацио</w:t>
      </w:r>
      <w:r>
        <w:t xml:space="preserve">нного оборудования (код ОКВЭД - </w:t>
      </w:r>
      <w:hyperlink r:id="rId101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26.3</w:t>
        </w:r>
      </w:hyperlink>
      <w:r>
        <w:t xml:space="preserve">); производство медицинских инструментов и оборудования (код ОКВЭД - </w:t>
      </w:r>
      <w:hyperlink r:id="rId102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32.5</w:t>
        </w:r>
      </w:hyperlink>
      <w:r>
        <w:t xml:space="preserve">); производство компьютеров, электронных и оптических изделий (код ОКВЭД - </w:t>
      </w:r>
      <w:hyperlink r:id="rId103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26</w:t>
        </w:r>
      </w:hyperlink>
      <w:r>
        <w:t>); производство химических веществ и химических проду</w:t>
      </w:r>
      <w:r>
        <w:t xml:space="preserve">ктов (код ОКВЭД - </w:t>
      </w:r>
      <w:hyperlink r:id="rId104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20</w:t>
        </w:r>
      </w:hyperlink>
      <w:r>
        <w:t xml:space="preserve">); производство лекарственных средств и материалов, применяемых в медицинских целях (код ОКВЭД - </w:t>
      </w:r>
      <w:hyperlink r:id="rId105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21</w:t>
        </w:r>
      </w:hyperlink>
      <w:r>
        <w:t xml:space="preserve">); производство машин и оборудования, не включенных в другие группировки (код ОКВЭД - </w:t>
      </w:r>
      <w:hyperlink r:id="rId106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28</w:t>
        </w:r>
      </w:hyperlink>
      <w:r>
        <w:t>); производство электрического о</w:t>
      </w:r>
      <w:r>
        <w:t xml:space="preserve">борудования (код ОКВЭД - </w:t>
      </w:r>
      <w:hyperlink r:id="rId107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27</w:t>
        </w:r>
      </w:hyperlink>
      <w:r>
        <w:t xml:space="preserve">); производство автотранспортных средств, прицепов и полуприцепов (код ОКВЭД - </w:t>
      </w:r>
      <w:hyperlink r:id="rId108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29</w:t>
        </w:r>
      </w:hyperlink>
      <w:r>
        <w:t xml:space="preserve">); производство прочих транспортных средств и оборудования (код ОКВЭД - </w:t>
      </w:r>
      <w:hyperlink r:id="rId109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30</w:t>
        </w:r>
      </w:hyperlink>
      <w:r>
        <w:t>); производство резиновых и пластмассовых изделий (код ОК</w:t>
      </w:r>
      <w:r>
        <w:t xml:space="preserve">ВЭД - </w:t>
      </w:r>
      <w:hyperlink r:id="rId110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<w:r>
          <w:rPr>
            <w:color w:val="0000FF"/>
          </w:rPr>
          <w:t>22</w:t>
        </w:r>
      </w:hyperlink>
      <w:r>
        <w:t>).</w:t>
      </w:r>
    </w:p>
    <w:p w:rsidR="00000000" w:rsidRDefault="006015CE">
      <w:pPr>
        <w:pStyle w:val="ConsPlusNormal"/>
        <w:jc w:val="both"/>
      </w:pPr>
      <w:r>
        <w:t xml:space="preserve">(сноска в ред. </w:t>
      </w:r>
      <w:hyperlink r:id="rId111" w:tooltip="Постановление Администрации Томской области от 31.03.2017 N 115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31.03.2017 </w:t>
      </w:r>
      <w:r>
        <w:t>N 115а)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Необходимость разработки подпрограммы 2 назрела в связи с невозможностью решения в рамках имеющихся механизмов целого ряда проблем, препятствующих достижению стратегической цели социально-экономического развития Томской области. К ним относятся: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н</w:t>
      </w:r>
      <w:r>
        <w:t>едостаточное развитие инжиниринговой базы для коммерциализации разработок;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малое количество комплексных проектов мирового уровня конкурентоспособности;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недостаточное развитие транспортной инфраструктуры для решения ряда экономических, социальных проблем, с</w:t>
      </w:r>
      <w:r>
        <w:t>тоящих перед Кластером;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ограниченность финансовых ресурсов организаций - участников Кластера для проведения прикладных научно-исследовательских работ (НИР) и научно-исследовательских, опытно-конструкторских и технологических работ (НИОКТР);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отсутствие испы</w:t>
      </w:r>
      <w:r>
        <w:t>тательных центров, позволяющих испытывать продукцию на соответствие требованиям, в том числе международным, отсутствие органов по сертификации по тематике Кластера;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недоста</w:t>
      </w:r>
      <w:r>
        <w:t>ток специалистов в сфере международного маркетинга, способных продавать продукцию и услуги организаций - участников Кластера на мировых рынках;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снижение количества создаваемых технологических "стартапов", в том числе организациями - участниками Кластера;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</w:t>
      </w:r>
      <w:r>
        <w:t>тсутствие опыта кластерного взаимодействия.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Мероприятия подпрограммы 2 предусматривают реализацию комплексных инвестиционных проектов </w:t>
      </w:r>
      <w:hyperlink w:anchor="Par1165" w:tooltip="&lt;1&gt; Под комплексным инвестиционным проектом по развитию Кластера подразумевается перечень мероприятий с обоснованием экономической целесообразности объема и сроков их реализации, в том числе действий по осуществлению инвестиций, а также проектов по созданию новых либо модернизации существующих организаций различных организационно-правовых форм на территории, на которой расположен Кластер, на реализацию которых планируется предусмотреть бюджетные ассигнования в текущем финансовом году и плановом периоде п..." w:history="1">
        <w:r>
          <w:rPr>
            <w:color w:val="0000FF"/>
          </w:rPr>
          <w:t>&lt;1&gt;</w:t>
        </w:r>
      </w:hyperlink>
      <w:r>
        <w:t xml:space="preserve"> по развитию Кластера и направлены на стимулирование инноваций в рамках Кластера. В рамка</w:t>
      </w:r>
      <w:r>
        <w:t>х мероприятия подпрограммы 2 "Содействие брендированию и рекламе продукции организаций - участников Кластера. Проведение выставочно-ярмарочных мероприятий" запланировано проведение выставочно-ярмарочных мероприятий, а также участие представителей организац</w:t>
      </w:r>
      <w:r>
        <w:t>ий - участников Кластера в выставочно-ярмарочных и коммуникативных мероприятиях по представлению научно-технической продукции и образовательных услуг по тематике деятельности Кластера в Российской Федерации и за рубежом, а мероприятие "Содействие внедрению</w:t>
      </w:r>
      <w:r>
        <w:t xml:space="preserve"> новых производственных технологий в организациях - участниках Кластера за счет оказания комплекса инженерно-консультационных услуг по подготовке процесса производства и реализации продукции (товаров, работ, услуг), включая подбор и поставку оборудования, </w:t>
      </w:r>
      <w:r>
        <w:t>подготовке строительства и эксплуатации промышленных, инфраструктурных и других объектов, предпроектных и проектных услуг" позволит развить инжиниринговую базу путем выполнения работ:</w:t>
      </w:r>
    </w:p>
    <w:p w:rsidR="00000000" w:rsidRDefault="006015CE">
      <w:pPr>
        <w:pStyle w:val="ConsPlusNormal"/>
        <w:jc w:val="both"/>
      </w:pPr>
      <w:r>
        <w:t xml:space="preserve">(в ред. постановлений Администрации Томской области от 07.08.2015 </w:t>
      </w:r>
      <w:hyperlink r:id="rId112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N 288а</w:t>
        </w:r>
      </w:hyperlink>
      <w:r>
        <w:t xml:space="preserve">, от 22.03.2016 </w:t>
      </w:r>
      <w:hyperlink r:id="rId113" w:tooltip="Постановление Администрации Томской области от 22.03.2016 N 83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1&quot;,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цели и задач подпрограммы 1 и сведениями о порядке сбора информации по показателям и методике их расчета&quot;, &quot;Перечнем ве{КонсультантПлюс}" w:history="1">
        <w:r>
          <w:rPr>
            <w:color w:val="0000FF"/>
          </w:rPr>
          <w:t>N 83а</w:t>
        </w:r>
      </w:hyperlink>
      <w:r>
        <w:t>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-</w:t>
      </w:r>
      <w:r>
        <w:t>-------------------------------</w:t>
      </w:r>
    </w:p>
    <w:p w:rsidR="00000000" w:rsidRDefault="006015CE">
      <w:pPr>
        <w:pStyle w:val="ConsPlusNormal"/>
        <w:spacing w:before="200"/>
        <w:ind w:firstLine="540"/>
        <w:jc w:val="both"/>
      </w:pPr>
      <w:bookmarkStart w:id="7" w:name="Par1165"/>
      <w:bookmarkEnd w:id="7"/>
      <w:r>
        <w:t>&lt;1&gt; Под комплексным инвестиционным проектом по развитию Кластера подразумевается перечень мероприятий с обоснованием экономической целесообразности объема и сроков их реализации, в том числе действий по осущест</w:t>
      </w:r>
      <w:r>
        <w:t xml:space="preserve">влению инвестиций, а также проектов по созданию новых либо модернизации </w:t>
      </w:r>
      <w:r>
        <w:lastRenderedPageBreak/>
        <w:t>существующих организаций различных организационно-правовых форм на территории, на которой расположен Кластер, на реализацию которых планируется предусмотреть бюджетные ассигнования в т</w:t>
      </w:r>
      <w:r>
        <w:t>екущем финансовом году и плановом периоде последующих 2 лет.</w:t>
      </w:r>
    </w:p>
    <w:p w:rsidR="00000000" w:rsidRDefault="006015CE">
      <w:pPr>
        <w:pStyle w:val="ConsPlusNormal"/>
        <w:jc w:val="both"/>
      </w:pPr>
      <w:r>
        <w:t xml:space="preserve">(сноска введена </w:t>
      </w:r>
      <w:hyperlink r:id="rId114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07.08.2015 N 288а)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по проектированию отдельных производственных процессов и производств, в том чис</w:t>
      </w:r>
      <w:r>
        <w:t>ле машин, оборудования и технических систем, включая разработку конструкторской документации;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 подготовке и аттестации высококвалифицированных инженерно-технических кадров;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115" w:tooltip="Постановление Администрации Томской области от 07.08.2015 N 288а &quot;О внесении изменений в постановление Администрации Томской области от 30.10.2014 N 414а&quot; (вместе с &quot;Паспортом государственной программы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</w:t>
      </w:r>
      <w:r>
        <w:t>ти от 07.08.2015 N 288а)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 подбору и комплексной поставке машин, оборудования и технических систем производственного назначения;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 выполнению монтажных, пусконаладочных работ, проведению испытаний машин, оборудования и технических систем производственног</w:t>
      </w:r>
      <w:r>
        <w:t>о назначения, а также работ по их вводу в эксплуатацию;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 подготовке строительства и эксплуатации промышленных, инфраструктурных и других объектов.</w:t>
      </w:r>
    </w:p>
    <w:p w:rsidR="00000000" w:rsidRDefault="006015CE">
      <w:pPr>
        <w:pStyle w:val="ConsPlusNormal"/>
        <w:jc w:val="both"/>
      </w:pPr>
      <w:r>
        <w:t xml:space="preserve">(абзац введен </w:t>
      </w:r>
      <w:hyperlink r:id="rId116" w:tooltip="Постановление Администрации Томской области от 31.03.2015 N 111а &quot;О внесении изменений в постановление Администрации Томской области от 30.10.2014 N 414а&quot; (вместе с &quot;Паспортом государственной программы&quot;, &quot;Подпрограммой 1 &quot;Развитие научно-образовательного комплекса и инновационного сектора экономики Томской области&quot;, &quot;Паспортом подпрограммы 2&quot;,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{КонсультантПлюс}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31.03.2015 N 111а)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настоящее время Кластер включает в себя 239 крупных, малых и средних предприяти</w:t>
      </w:r>
      <w:r>
        <w:t>й, 22 вуза и НИИ, ведущих научное и технологическое сопровождение, подготовку и повышение квалификации кадров для предприятий. Организации - участники Кластера выпускают более 2700 наименований продукции и услуг по широкому спектру направлений. Большая час</w:t>
      </w:r>
      <w:r>
        <w:t xml:space="preserve">ть организаций - участников Кластера связывает свое развитие с ОЭЗ, 3 крупные компании уже ведут строительство промышленных объектов на территории ОЭЗ. Реализуемые Кластером проекты рассчитаны на привлечение более 22 млрд рублей инвестиций в ближайшие три </w:t>
      </w:r>
      <w:r>
        <w:t>года. Ввод крупных предприятий в Кластер в 2015 - 2016 годах ставит вопрос обеспечения транспортных коммуникаций между участками ОЭЗ и центрами товарно-транспортной логистики, основным из которых для фармацевтических и медицинских предприятий является Аэро</w:t>
      </w:r>
      <w:r>
        <w:t>порт "Томск" и его международный терминал. Планируемый в 2014 году запуск грузопассажирского терминала только обострит существующую проблему.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Томская область обладает достаточными базовыми условиями для успешного решения вышеперечисленных проблем, а концен</w:t>
      </w:r>
      <w:r>
        <w:t>трация ресурсов на их решении возможна только через постановку задач в рамках реализации подпрограммы 2. Предлагаемая подпрограмма 2 развития Кластера является основным документом в ряду документов, разрабатываемых в рамках региональной кластерной политики</w:t>
      </w:r>
      <w:r>
        <w:t xml:space="preserve"> Томской области. Успешная реализация подпрограммы 2 позволит повысить экономические показатели не только предприятий и организаций, входящих в данный Кластер, но и области в целом, а кроме того, даст неоценимый опыт для формирования и развития других высо</w:t>
      </w:r>
      <w:r>
        <w:t>котехнологичных кластеров в Томской области.</w:t>
      </w:r>
    </w:p>
    <w:p w:rsidR="00000000" w:rsidRDefault="006015CE">
      <w:pPr>
        <w:pStyle w:val="ConsPlusNormal"/>
        <w:spacing w:before="200"/>
        <w:ind w:firstLine="540"/>
        <w:jc w:val="both"/>
      </w:pPr>
      <w:hyperlink w:anchor="Par5592" w:tooltip="ПЕРЕЧЕНЬ" w:history="1">
        <w:r>
          <w:rPr>
            <w:color w:val="0000FF"/>
          </w:rPr>
          <w:t>Перечень</w:t>
        </w:r>
      </w:hyperlink>
      <w:r>
        <w:t xml:space="preserve"> показателей задач подпрограммы 2 и сведения о порядке сбора информации по показателям и методике их расчета представлены в приложении N 6 к государственной программ</w:t>
      </w:r>
      <w:r>
        <w:t>е.</w:t>
      </w:r>
    </w:p>
    <w:p w:rsidR="00000000" w:rsidRDefault="006015CE">
      <w:pPr>
        <w:pStyle w:val="ConsPlusNormal"/>
        <w:jc w:val="both"/>
      </w:pPr>
      <w:r>
        <w:t xml:space="preserve">(в ред. </w:t>
      </w:r>
      <w:hyperlink r:id="rId117" w:tooltip="Постановление Администрации Томской области от 23.05.2017 N 19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<w:r>
          <w:rPr>
            <w:color w:val="0000FF"/>
          </w:rPr>
          <w:t>постановления</w:t>
        </w:r>
      </w:hyperlink>
      <w:r>
        <w:t xml:space="preserve"> Администрации Томской области от </w:t>
      </w:r>
      <w:r>
        <w:t>23.05.2017 N 190а)</w:t>
      </w:r>
    </w:p>
    <w:p w:rsidR="00000000" w:rsidRDefault="006015CE">
      <w:pPr>
        <w:pStyle w:val="ConsPlusNormal"/>
        <w:spacing w:before="200"/>
        <w:ind w:firstLine="540"/>
        <w:jc w:val="both"/>
      </w:pPr>
      <w:hyperlink w:anchor="Par5698" w:tooltip="ПЕРЕЧЕНЬ" w:history="1">
        <w:r>
          <w:rPr>
            <w:color w:val="0000FF"/>
          </w:rPr>
          <w:t>Перечень</w:t>
        </w:r>
      </w:hyperlink>
      <w:r>
        <w:t xml:space="preserve"> ведомственных целевых программ, основных мероприятий и ресурсное обеспечение реализации подпрограммы 2 представлены в приложении N 7 к государственной программе.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Софинансирование мероприятий</w:t>
      </w:r>
      <w:r>
        <w:t xml:space="preserve"> подпрограммы 2 из федерального бюджета осуществляется на основании конкурсов, проводимых в рамках профильных федеральных целевых программ. Софинансирование мероприятий подпрограммы 2 из внебюджетных источников осуществляется по предварительному согласован</w:t>
      </w:r>
      <w:r>
        <w:t>ию с заинтересованными организациями.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Объемы финансирования подпрограммы 2 ежегодно уточняются после принятия федерального, областного и местных бюджетов на очередной финансовый год.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1"/>
      </w:pPr>
      <w:bookmarkStart w:id="8" w:name="Par1183"/>
      <w:bookmarkEnd w:id="8"/>
      <w:r>
        <w:t>ПОДПРОГРАММА 3 "СОДЕЙСТВИЕ РЕАЛИЗАЦИИ НА ТЕРРИТОРИИ ТОМСКО</w:t>
      </w:r>
      <w:r>
        <w:t>Й</w:t>
      </w:r>
    </w:p>
    <w:p w:rsidR="00000000" w:rsidRDefault="006015CE">
      <w:pPr>
        <w:pStyle w:val="ConsPlusTitle"/>
        <w:jc w:val="center"/>
      </w:pPr>
      <w:r>
        <w:t>ОБЛАСТИ ПРОЕКТОВ ПО НАПРАВЛЕНИЮ "ЦИФРОВЫЕ ТЕХНОЛОГИИ"</w:t>
      </w:r>
    </w:p>
    <w:p w:rsidR="00000000" w:rsidRDefault="006015CE">
      <w:pPr>
        <w:pStyle w:val="ConsPlusTitle"/>
        <w:jc w:val="center"/>
      </w:pPr>
      <w:r>
        <w:lastRenderedPageBreak/>
        <w:t>НАЦИОНАЛЬНОЙ ПРОГРАММЫ "ЦИФРОВАЯ ЭКОНОМИКА</w:t>
      </w:r>
    </w:p>
    <w:p w:rsidR="00000000" w:rsidRDefault="006015CE">
      <w:pPr>
        <w:pStyle w:val="ConsPlusTitle"/>
        <w:jc w:val="center"/>
      </w:pPr>
      <w:r>
        <w:t>РОССИЙСКОЙ ФЕДЕРАЦИИ"</w:t>
      </w:r>
    </w:p>
    <w:p w:rsidR="00000000" w:rsidRDefault="006015CE">
      <w:pPr>
        <w:pStyle w:val="ConsPlusNormal"/>
        <w:jc w:val="center"/>
      </w:pPr>
      <w:r>
        <w:t xml:space="preserve">(введена </w:t>
      </w:r>
      <w:hyperlink r:id="rId118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</w:t>
      </w:r>
    </w:p>
    <w:p w:rsidR="00000000" w:rsidRDefault="006015CE">
      <w:pPr>
        <w:pStyle w:val="ConsPlusNormal"/>
        <w:jc w:val="center"/>
      </w:pPr>
      <w:r>
        <w:t>от 07.06.2019 N 217</w:t>
      </w:r>
      <w:r>
        <w:t>а)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2"/>
      </w:pPr>
      <w:r>
        <w:t>Паспорт подпрограммы 3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  <w:sectPr w:rsidR="00000000">
          <w:headerReference w:type="default" r:id="rId119"/>
          <w:footerReference w:type="default" r:id="rId120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871"/>
        <w:gridCol w:w="1701"/>
        <w:gridCol w:w="907"/>
        <w:gridCol w:w="680"/>
        <w:gridCol w:w="624"/>
        <w:gridCol w:w="340"/>
        <w:gridCol w:w="340"/>
        <w:gridCol w:w="426"/>
        <w:gridCol w:w="340"/>
        <w:gridCol w:w="425"/>
        <w:gridCol w:w="340"/>
        <w:gridCol w:w="624"/>
        <w:gridCol w:w="340"/>
        <w:gridCol w:w="539"/>
        <w:gridCol w:w="340"/>
        <w:gridCol w:w="709"/>
        <w:gridCol w:w="992"/>
      </w:tblGrid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lastRenderedPageBreak/>
              <w:t>Наименование подпрограммы 3</w:t>
            </w:r>
          </w:p>
        </w:tc>
        <w:tc>
          <w:tcPr>
            <w:tcW w:w="9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Содействие реализации на территории Томской области проектов по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Соисполнитель государственной программы (ответственный за подпрограмму 3)</w:t>
            </w:r>
          </w:p>
        </w:tc>
        <w:tc>
          <w:tcPr>
            <w:tcW w:w="9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эконом</w:t>
            </w:r>
            <w:r>
              <w:t>ики Администрации Томской области</w:t>
            </w: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Участники подпрограммы 3</w:t>
            </w:r>
          </w:p>
        </w:tc>
        <w:tc>
          <w:tcPr>
            <w:tcW w:w="9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экономики Администрации Томской области;</w:t>
            </w:r>
          </w:p>
          <w:p w:rsidR="00000000" w:rsidRDefault="006015CE">
            <w:pPr>
              <w:pStyle w:val="ConsPlusNormal"/>
            </w:pPr>
            <w:r>
              <w:t>Департамент развития информационного общества Администрации Томской области;</w:t>
            </w:r>
          </w:p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Цель подпрограммы 3</w:t>
            </w:r>
          </w:p>
        </w:tc>
        <w:tc>
          <w:tcPr>
            <w:tcW w:w="9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Цифровое развитие отраслей экономики и социальной сферы за счет реализации проектов цифровой трансформации</w:t>
            </w:r>
          </w:p>
        </w:tc>
      </w:tr>
      <w:tr w:rsidR="00000000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Показатели цели подпрограммы 3 и их зн</w:t>
            </w:r>
            <w:r>
              <w:t>ачения (с детализацией по годам реализации)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</w:pPr>
            <w:r>
              <w:t>Показатели цели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Число пациентов, прошедших через пилотный модуль "Приемное отделение", чел.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Число пользователей сервисов в сферах городского хозяйства, развития предпринимательства и человеческого </w:t>
            </w:r>
            <w:r>
              <w:lastRenderedPageBreak/>
              <w:t>капитала, чел. не менее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</w:t>
            </w: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Задачи подпрограммы 3</w:t>
            </w:r>
          </w:p>
        </w:tc>
        <w:tc>
          <w:tcPr>
            <w:tcW w:w="9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1. Обеспече</w:t>
            </w:r>
            <w:r>
              <w:t>ние реализации на территории Томской области проектов по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Показатели задач подпрограммы 3 и их значения (с детализацией по годам реализации)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Показатели задач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2013 год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2014 год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>Задача 1. Обеспечение реализации на территории Томской области проектов по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Количество внедренных пилотных модулей (программно-аппаратных компонентов) в рам</w:t>
            </w:r>
            <w:r>
              <w:t>ках комплексного проекта "Цифровой госпиталь", не менее ед.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 xml:space="preserve">Количество разработанных и запущенных сервисов в сферах городского хозяйства, развития предпринимательства и человеческого </w:t>
            </w:r>
            <w:r>
              <w:lastRenderedPageBreak/>
              <w:t>капитала, не менее ед.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ВЦП, входящие в состав подпрограммы 3</w:t>
            </w:r>
          </w:p>
        </w:tc>
        <w:tc>
          <w:tcPr>
            <w:tcW w:w="9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-</w:t>
            </w:r>
          </w:p>
        </w:tc>
      </w:tr>
      <w:tr w:rsidR="00000000"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Сроки реализации подпрограммы 3</w:t>
            </w:r>
          </w:p>
        </w:tc>
        <w:tc>
          <w:tcPr>
            <w:tcW w:w="9667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2019 - 2022 годы</w:t>
            </w:r>
          </w:p>
        </w:tc>
      </w:tr>
      <w:tr w:rsidR="00000000"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Объем и источники финансирования подпрограммы 3 (с детализацией по годам реализации) тыс. рублей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Источники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федеральный бюджет (по согласованию)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областной бюджет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местные бюджеты (по согласованию)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внебюджетные источники (по согласованию)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 по источникам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7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</w:tbl>
    <w:p w:rsidR="00000000" w:rsidRDefault="006015CE">
      <w:pPr>
        <w:pStyle w:val="ConsPlusNormal"/>
        <w:jc w:val="both"/>
        <w:sectPr w:rsidR="00000000">
          <w:headerReference w:type="default" r:id="rId121"/>
          <w:footerReference w:type="default" r:id="rId122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  <w:outlineLvl w:val="2"/>
      </w:pPr>
      <w:r>
        <w:t>Характеристика сферы реализации подпрограммы 3,</w:t>
      </w:r>
    </w:p>
    <w:p w:rsidR="00000000" w:rsidRDefault="006015CE">
      <w:pPr>
        <w:pStyle w:val="ConsPlusTitle"/>
        <w:jc w:val="center"/>
      </w:pPr>
      <w:r>
        <w:t>описание основных проблем и прогноз развития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 xml:space="preserve">Подпрограмма 3 направлена на достижение цели, определенной </w:t>
      </w:r>
      <w:hyperlink r:id="rId123" w:tooltip="Указ Президента РФ от 07.05.2018 N 204 (ред. от 19.07.2018) &quot;О национальных целях и стратегических задачах развития Российской Федерации на период до 2024 года&quot;{КонсультантПлюс}" w:history="1">
        <w:r>
          <w:rPr>
            <w:color w:val="0000FF"/>
          </w:rPr>
          <w:t>Указом</w:t>
        </w:r>
      </w:hyperlink>
      <w:r>
        <w:t xml:space="preserve"> Президента Российской Федерац</w:t>
      </w:r>
      <w:r>
        <w:t>ии от 07.05.2018 N 204 "О национальных целях и стратегических задачах развития Российской Федерации на период до 2024 года" в части решения задач и достижения стратегических целей по направлению "Цифровая экономика". Ее реализация способствует достижению с</w:t>
      </w:r>
      <w:r>
        <w:t xml:space="preserve">тратегически значимых задач </w:t>
      </w:r>
      <w:hyperlink r:id="rId124" w:tooltip="Постановление Законодательной Думы Томской области от 26.03.2015 N 2580 &quot;Об утверждении Стратегии социально-экономического развития Томской области до 2030 года&quot;{КонсультантПлюс}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Томской области до 2030 года и направлена на реализацию модели интенсивного развития, вк</w:t>
      </w:r>
      <w:r>
        <w:t>лючая развитие высокотехнологичных производств. Мероприятия подпрограммы 3 направлены на реализацию следующих ключевых направлений преобразования экономики и социальной сферы: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создание современной высокоскоростной инфраструктуры хранения, обработки и перед</w:t>
      </w:r>
      <w:r>
        <w:t>ачи данных;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поддержка развития перспективных "сквозных" цифровых технологий и проектов по их внедрению;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внедрение цифровых и инженерных решений для цифрового преобразования в сфере городского хозяйства;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внедрение цифровых технологий и платформенных решений</w:t>
      </w:r>
      <w:r>
        <w:t>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 xml:space="preserve">В рамках национальной программы "Цифровая экономика Российской Федерации" Администрация Томской области планирует разработку и внедрение цифровых решений (платформ) поддержки реализации </w:t>
      </w:r>
      <w:hyperlink r:id="rId125" w:tooltip="Постановление Законодательной Думы Томской области от 26.03.2015 N 2580 &quot;Об утверждении Стратегии социально-экономического развития Томской области до 2030 года&quot;{КонсультантПлюс}" w:history="1">
        <w:r>
          <w:rPr>
            <w:color w:val="0000FF"/>
          </w:rPr>
          <w:t>Стратегии</w:t>
        </w:r>
      </w:hyperlink>
      <w:r>
        <w:t xml:space="preserve"> социально-экономического развития Томской области до 2030 года - программно-аппаратный комплекс, предназначенный для снижения транзакционных издержек, стимулирования роста рынков и обеспечения прозрачности в процессах,</w:t>
      </w:r>
      <w:r>
        <w:t xml:space="preserve"> являющихся ключевыми для реализации Стратегии социально-экономического развития Томской области до 2030 года. К ключевым направлениям цифровизации Стратегии социально-экономического развития Томской области до 2030 года относятся: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развитие человеческого к</w:t>
      </w:r>
      <w:r>
        <w:t>апитала;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технологическое предпринимательство;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инфраструктура поддержки предпринимательства;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поддержка экспорта;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"Умный город".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Все решения будут обеспечивать взаимное, кроссплатформенное взаимодействие, обладать открытыми интерфейсами для подключения после</w:t>
      </w:r>
      <w:r>
        <w:t>дующих функциональных цифровых платформ, предусматривать интерфейсы обмена данными с существующими информационными системами федерального и регионального уровня.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 рамках комплексного проекта "Цифровой госпиталь" предполагается разработать технологии "Умно</w:t>
      </w:r>
      <w:r>
        <w:t xml:space="preserve">й клиники" как систему, в которой создана организационно-управленческая структура, отвечающая требованиям к переводу в цифровой формат ключевых бизнес-процессов: управление персоналом, лечебно-диагностическая, административно-хозяйственная и экономическая </w:t>
      </w:r>
      <w:r>
        <w:t>деятельность.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 целью обеспечения масштабирования лучших практик предполагается модульная архитектура разрабатываемых решений для возможности формирования оптимального набора модулей для каждой медицинской организации.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Внедрение модулей "Приемное отделение</w:t>
      </w:r>
      <w:r>
        <w:t xml:space="preserve">", "Стационар", "Лабораторная и клиническая диагностика", "Удаленный мониторинг и реабилитация", "Системы поддержки принятия решений", "Интеллектуальная платформа", "Модуль управления рисками" или их комплекса в медицинских организациях обеспечит </w:t>
      </w:r>
      <w:r>
        <w:lastRenderedPageBreak/>
        <w:t>комплексн</w:t>
      </w:r>
      <w:r>
        <w:t>ый многомерный эффект по повышению качества и доступности медицинской помощи в контексте социальных, имиджевых и экономических характеристик.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Создание оптимальной модели технологий "Умной клиники" позволит тиражировать полученный опыт по всем регионам Росс</w:t>
      </w:r>
      <w:r>
        <w:t>ийской Федерации, а также повысит качество оказания медицинской помощи и приблизит уникальные технологии к пациентам, что внесет свой вклад в создание качественно нового уровня жизни населения и социально-экономического развития регионов России.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Комплексны</w:t>
      </w:r>
      <w:r>
        <w:t>й проект и пилотный модуль "Приемное отделение" поддержаны в рамках совещания под председательством Министра здравоохранения Российской Федерации В.И.Скворцовой по вопросу реализации проекта "Умная клиника".</w:t>
      </w:r>
    </w:p>
    <w:p w:rsidR="00000000" w:rsidRDefault="006015CE">
      <w:pPr>
        <w:pStyle w:val="ConsPlusNormal"/>
        <w:spacing w:before="200"/>
        <w:ind w:firstLine="540"/>
        <w:jc w:val="both"/>
      </w:pPr>
      <w:hyperlink w:anchor="Par7158" w:tooltip="ПЕРЕЧЕНЬ" w:history="1">
        <w:r>
          <w:rPr>
            <w:color w:val="0000FF"/>
          </w:rPr>
          <w:t>Перечень</w:t>
        </w:r>
      </w:hyperlink>
      <w:r>
        <w:t xml:space="preserve"> п</w:t>
      </w:r>
      <w:r>
        <w:t>оказателей задач подпрограммы 3 и сведения о порядке сбора информации по показателям и методике их расчета представлены в приложении N 8 к государственной программе.</w:t>
      </w:r>
    </w:p>
    <w:p w:rsidR="00000000" w:rsidRDefault="006015CE">
      <w:pPr>
        <w:pStyle w:val="ConsPlusNormal"/>
        <w:spacing w:before="200"/>
        <w:ind w:firstLine="540"/>
        <w:jc w:val="both"/>
      </w:pPr>
      <w:hyperlink w:anchor="Par7217" w:tooltip="ПЕРЕЧЕНЬ" w:history="1">
        <w:r>
          <w:rPr>
            <w:color w:val="0000FF"/>
          </w:rPr>
          <w:t>Перечень</w:t>
        </w:r>
      </w:hyperlink>
      <w:r>
        <w:t xml:space="preserve"> ведомственных целевых программ, основных ме</w:t>
      </w:r>
      <w:r>
        <w:t>роприятий и ресурсное обеспечение реализации подпрограммы 3 представлены в приложении N 9 к государственной программе.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Софинансирование мероприятий подпрограммы 3 из федерального бюджета осуществляется на основании конкурсов, проводимых в рамках профильных</w:t>
      </w:r>
      <w:r>
        <w:t xml:space="preserve"> федеральных целевых программ. Софинансирование мероприятий подпрограммы 3 из внебюджетных источников осуществляется по предварительному согласованию с заинтересованными организациями.</w:t>
      </w:r>
    </w:p>
    <w:p w:rsidR="00000000" w:rsidRDefault="006015CE">
      <w:pPr>
        <w:pStyle w:val="ConsPlusNormal"/>
        <w:spacing w:before="200"/>
        <w:ind w:firstLine="540"/>
        <w:jc w:val="both"/>
      </w:pPr>
      <w:r>
        <w:t>Объемы финансирования подпрограммы 3 ежегодно уточняются после принятия</w:t>
      </w:r>
      <w:r>
        <w:t xml:space="preserve"> федерального, областного и местных бюджетов на очередной финансовый год.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1"/>
      </w:pPr>
      <w:r>
        <w:t>Приложение N 1</w:t>
      </w:r>
    </w:p>
    <w:p w:rsidR="00000000" w:rsidRDefault="006015CE">
      <w:pPr>
        <w:pStyle w:val="ConsPlusNormal"/>
        <w:jc w:val="right"/>
      </w:pPr>
      <w:r>
        <w:t>к государственной программе</w:t>
      </w:r>
    </w:p>
    <w:p w:rsidR="00000000" w:rsidRDefault="006015CE">
      <w:pPr>
        <w:pStyle w:val="ConsPlusNormal"/>
        <w:jc w:val="right"/>
      </w:pPr>
      <w:r>
        <w:t>"Развитие инновационной деятельности и науки</w:t>
      </w:r>
    </w:p>
    <w:p w:rsidR="00000000" w:rsidRDefault="006015CE">
      <w:pPr>
        <w:pStyle w:val="ConsPlusNormal"/>
        <w:jc w:val="right"/>
      </w:pPr>
      <w:r>
        <w:t>в Томской области"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9" w:name="Par1373"/>
      <w:bookmarkEnd w:id="9"/>
      <w:r>
        <w:t>ПЕРЕЧЕНЬ</w:t>
      </w:r>
    </w:p>
    <w:p w:rsidR="00000000" w:rsidRDefault="006015CE">
      <w:pPr>
        <w:pStyle w:val="ConsPlusTitle"/>
        <w:jc w:val="center"/>
      </w:pPr>
      <w:r>
        <w:t>ПОКАЗАТЕЛЕЙ ЦЕЛИ И ЗАДАЧ ГОСУДАРСТВЕННОЙ ПРОГРАММЫ</w:t>
      </w:r>
    </w:p>
    <w:p w:rsidR="00000000" w:rsidRDefault="006015CE">
      <w:pPr>
        <w:pStyle w:val="ConsPlusTitle"/>
        <w:jc w:val="center"/>
      </w:pPr>
      <w:r>
        <w:t>И СВЕДЕНИЯ О ПОРЯДКЕ СБОРА ИНФОРМАЦИИ ПО ПОКАЗАТЕЛЯМ</w:t>
      </w:r>
    </w:p>
    <w:p w:rsidR="00000000" w:rsidRDefault="006015CE">
      <w:pPr>
        <w:pStyle w:val="ConsPlusTitle"/>
        <w:jc w:val="center"/>
      </w:pPr>
      <w:r>
        <w:t>И МЕТОДИКЕ ИХ РАСЧЕТА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26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07.06.2019 N 217а)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  <w:sectPr w:rsidR="00000000">
          <w:headerReference w:type="default" r:id="rId127"/>
          <w:footerReference w:type="default" r:id="rId128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871"/>
        <w:gridCol w:w="907"/>
        <w:gridCol w:w="1231"/>
        <w:gridCol w:w="1191"/>
        <w:gridCol w:w="1361"/>
        <w:gridCol w:w="1814"/>
        <w:gridCol w:w="1354"/>
        <w:gridCol w:w="1814"/>
        <w:gridCol w:w="1474"/>
      </w:tblGrid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N</w:t>
            </w:r>
          </w:p>
          <w:p w:rsidR="00000000" w:rsidRDefault="006015CE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129" w:tooltip="Распоряжение Правительства РФ от 06.05.2008 N 671-р (ред. от 04.06.2019) &lt;Об утверждении Федерального плана статистических работ&gt; (вместе с &quot;Федеральным планом статистических работ&quot;){КонсультантПлюс}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134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2"/>
            </w:pPr>
            <w:r>
              <w:t>Показатели цели государственной программы "Развитие инновационной деятельности и науки в Томской области"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продукции высокотехнологичных и наукоемких отраслей экономики в валовом региональном продукте Томской области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hyperlink r:id="rId130" w:tooltip="Распоряжение Правительства РФ от 06.05.2008 N 671-р (ред. от 04.06.2019) &lt;Об утверждении Федерального плана статистических работ&gt; (вместе с &quot;Федеральным планом статистических работ&quot;){КонсультантПлюс}" w:history="1">
              <w:r>
                <w:rPr>
                  <w:color w:val="0000FF"/>
                </w:rPr>
                <w:t>2.1.14</w:t>
              </w:r>
            </w:hyperlink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в</w:t>
            </w:r>
            <w:r>
              <w:t>ысокопроизводительных рабочих мест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тыс. чел.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Количество высокопроизводительных рабочих мест по коду ОКВЭД </w:t>
            </w:r>
            <w:hyperlink r:id="rId131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      <w:r>
                <w:rPr>
                  <w:color w:val="0000FF"/>
                </w:rPr>
                <w:t>72</w:t>
              </w:r>
            </w:hyperlink>
            <w:r>
              <w:t xml:space="preserve"> + Количество высокопроизводительных рабочих мест по коду ОКВЭД </w:t>
            </w:r>
            <w:hyperlink r:id="rId132" w:tooltip="&quot;ОК 029-2014 (КДЕС Ред. 2). Общероссийский классификатор видов экономической деятельности&quot; (утв. Приказом Росстандарта от 31.01.2014 N 14-ст) (ред. от 20.02.2019){КонсультантПлюс}" w:history="1">
              <w:r>
                <w:rPr>
                  <w:color w:val="0000FF"/>
                </w:rPr>
                <w:t>85</w:t>
              </w:r>
            </w:hyperlink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</w:t>
            </w:r>
            <w:r>
              <w:t>ственная статистика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Объем налогов, уплаченных резидентами Особой экономической зоны техни</w:t>
            </w:r>
            <w:r>
              <w:t xml:space="preserve">ко-внедренческого типа </w:t>
            </w:r>
            <w:r>
              <w:lastRenderedPageBreak/>
              <w:t>"Томск"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млн руб.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налоговых поступлений от каждого резидента ОЭЗ в консолидированный бюджет Томской области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</w:t>
            </w:r>
            <w:r>
              <w:t>тельности Томской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134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3"/>
            </w:pPr>
            <w:r>
              <w:t>Показатели задачи 1 "Развитие научно-образовательного комплекса и инновационного сектора экономики Томской области"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инновационных товаров, работ, услуг организаций Томской области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млрд руб.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Объем инновационных товаров собственного производства, выполненных работ и оказанных услуг организаций промышленности + Объем инновационных т</w:t>
            </w:r>
            <w:r>
              <w:t>оваров собственного производства, выполненных работ и оказанных услуг организаций сферы услуг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Прочее (Томскстат)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Сентябрь очередного года (предварительный прогноз - ян</w:t>
            </w:r>
            <w:r>
              <w:t>варь очередного года)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Численность персонала, занятого научными исследованиями и разработками в Томской области (включая исследователей, техников, вспомогательный и прочий персонал)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Сумма работников, профессионально занимающихся исследованиями и разработками, работников, участвующих в исследованиях и разработках и выполняющих технические функции, работников, </w:t>
            </w:r>
            <w:r>
              <w:lastRenderedPageBreak/>
              <w:t>выполняющих вспомогательные функции, связанные с проведением исследований и р</w:t>
            </w:r>
            <w:r>
              <w:t>азработок, работников по хозяйственному обслуживанию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Прочее (Томскстат)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Сентябрь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134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3"/>
            </w:pPr>
            <w:r>
              <w:t xml:space="preserve">Показатели задачи </w:t>
            </w:r>
            <w:r>
              <w:t>2 "Развитие инновационного территориального кластера "Smart Technologies Tomsk"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Выработка на одного работника организаций - участников инновационного территориального кластера "Smart Technologies Tomsk"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млн руб.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Объем товарной (валовой или реализованной) продукции организаций - участников Кластера/ Среднесписочная численность работников организаций - участников Кластера в отчетном году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</w:t>
            </w:r>
            <w:r>
              <w:t>ьской деятельности Томской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Объем совокупной выручки организаций - участников инновационного территориального кластера "Smart Technologies Tomsk" от продаж несырьевой </w:t>
            </w:r>
            <w:r>
              <w:lastRenderedPageBreak/>
              <w:t>прод</w:t>
            </w:r>
            <w:r>
              <w:t>укции на внутреннем и внешнем рынках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млрд руб.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Выручка организаций - участников Кластера от продаж несырьевой продукции на внутреннем рынке + Выручка организаций - участников </w:t>
            </w:r>
            <w:r>
              <w:lastRenderedPageBreak/>
              <w:t>Кластера от продаж несырьевой продукции на внешне</w:t>
            </w:r>
            <w:r>
              <w:t>м рынке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высокопроизводительных рабочих мест, созданных заново или в результате модернизации имеющихся рабочих мест, в организациях - участниках инновационного территориального кластера "Smart Technologies Tomsk"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в</w:t>
            </w:r>
            <w:r>
              <w:t>ысокопроизводительных рабочих мест, созданных заново или в результате модернизации имеющихся рабочих мест, в организациях - участниках Кластера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</w:t>
            </w:r>
            <w:r>
              <w:t>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1341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3"/>
            </w:pPr>
            <w:r>
              <w:t>Показатели задачи 3 "Обеспечение реализации на территории Томской области проектов по направлению "Цифровые технологии" национальной программы "Цифровая экономика Российской Федерац</w:t>
            </w:r>
            <w:r>
              <w:t>ии"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Число пациентов, прошедших через пилотный модуль "Приемное отделение"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Подсчет по итогам выгрузки отчетности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Декабрь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Число пользователей сервисов в сферах </w:t>
            </w:r>
            <w:r>
              <w:lastRenderedPageBreak/>
              <w:t>городского хозяйства, развития предпринимательства и человеческого капитала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чел., не менее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Подсчет по ит</w:t>
            </w:r>
            <w:r>
              <w:t>огам выгрузки отчетности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Декабрь очередного года (предварител</w:t>
            </w:r>
            <w:r>
              <w:lastRenderedPageBreak/>
              <w:t>ьный прогноз - январь очередного года)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1"/>
      </w:pPr>
      <w:r>
        <w:t>Приложение N 2</w:t>
      </w:r>
    </w:p>
    <w:p w:rsidR="00000000" w:rsidRDefault="006015CE">
      <w:pPr>
        <w:pStyle w:val="ConsPlusNormal"/>
        <w:jc w:val="right"/>
      </w:pPr>
      <w:r>
        <w:t>к государственной программе</w:t>
      </w:r>
    </w:p>
    <w:p w:rsidR="00000000" w:rsidRDefault="006015CE">
      <w:pPr>
        <w:pStyle w:val="ConsPlusNormal"/>
        <w:jc w:val="right"/>
      </w:pPr>
      <w:r>
        <w:t>"Развитие инновационной деятельности и науки</w:t>
      </w:r>
    </w:p>
    <w:p w:rsidR="00000000" w:rsidRDefault="006015CE">
      <w:pPr>
        <w:pStyle w:val="ConsPlusNormal"/>
        <w:jc w:val="right"/>
      </w:pPr>
      <w:r>
        <w:t>в Томской области"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10" w:name="Par1516"/>
      <w:bookmarkEnd w:id="10"/>
      <w:r>
        <w:t>РЕСУРСНОЕ ОБЕСПЕЧЕНИЕ</w:t>
      </w:r>
    </w:p>
    <w:p w:rsidR="00000000" w:rsidRDefault="006015CE">
      <w:pPr>
        <w:pStyle w:val="ConsPlusTitle"/>
        <w:jc w:val="center"/>
      </w:pPr>
      <w:r>
        <w:t>ГОСУДАРСТВЕННОЙ ПРОГРАММЫ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3958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3958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33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07.</w:t>
            </w:r>
            <w:r>
              <w:rPr>
                <w:color w:val="392C69"/>
              </w:rPr>
              <w:t>06.2019 N 217а)</w:t>
            </w:r>
          </w:p>
        </w:tc>
      </w:tr>
    </w:tbl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73"/>
        <w:gridCol w:w="850"/>
        <w:gridCol w:w="1304"/>
        <w:gridCol w:w="1304"/>
        <w:gridCol w:w="1191"/>
        <w:gridCol w:w="1077"/>
        <w:gridCol w:w="1304"/>
        <w:gridCol w:w="1814"/>
      </w:tblGrid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задачи государственной программы, подпрограммы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487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Соисполнитель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2"/>
            </w:pPr>
            <w:r>
              <w:t>1</w:t>
            </w:r>
          </w:p>
        </w:tc>
        <w:tc>
          <w:tcPr>
            <w:tcW w:w="109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Задача 1. Развитие научно-образовательного комплекса и инновационного сектора экономики Томской области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hyperlink w:anchor="Par545" w:tooltip="ПОДПРОГРАММА 1 &quot;РАЗВИТИЕ НАУЧНО-ОБРАЗОВАТЕЛЬНОГО КОМПЛЕКСА" w:history="1">
              <w:r>
                <w:rPr>
                  <w:color w:val="0000FF"/>
                </w:rPr>
                <w:t>Подпрограмма 1</w:t>
              </w:r>
            </w:hyperlink>
            <w:r>
              <w:t xml:space="preserve"> "Развитие научно-образовательного комплекса и инновационного сектора экономики Томской области"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4093206,90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1414000,00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712185,90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1967021,00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</w:t>
            </w:r>
            <w:r>
              <w:t>вационной и предпринимательской деятельности Томской области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736658,50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325000,00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64408,50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347250,00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770188,10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335000,00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77938,10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357250,00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777778,10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349500,00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79078,10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349200,00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374108,10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84500,00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112703,90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176904,20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368923,60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104114,50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355183,50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355183,50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355183,50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2"/>
            </w:pPr>
            <w:r>
              <w:t>2</w:t>
            </w:r>
          </w:p>
        </w:tc>
        <w:tc>
          <w:tcPr>
            <w:tcW w:w="109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Задача 2. Развитие инновационного территориального кластера "Smart Technologies Tomsk"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hyperlink w:anchor="Par798" w:tooltip="ПОДПРОГРАММА 2 &quot;РАЗВИТИЕ ИННОВАЦИОННОГО ТЕРРИТОРИАЛЬНОГО" w:history="1">
              <w:r>
                <w:rPr>
                  <w:color w:val="0000FF"/>
                </w:rPr>
                <w:t>Подпрограмма 2</w:t>
              </w:r>
            </w:hyperlink>
            <w:r>
              <w:t xml:space="preserve"> "Развитие инновационного территориального кластера "Smart Te</w:t>
            </w:r>
            <w:r>
              <w:t>chnologies Tomsk"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1413319,40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96634,00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277385,40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1039300,00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Департамент по развитию инновационной и предпринимательской деятельности </w:t>
            </w:r>
            <w:r>
              <w:lastRenderedPageBreak/>
              <w:t>Томской области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406634,00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96634,00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280000,00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181500,00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34000,00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147500,00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313360,00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54860,00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258500,00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288805,40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35805,40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253000,00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73180,00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42500,00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73680,00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43000,00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37980,00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38180,00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2"/>
            </w:pPr>
            <w:r>
              <w:t>3</w:t>
            </w:r>
          </w:p>
        </w:tc>
        <w:tc>
          <w:tcPr>
            <w:tcW w:w="1091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Задача 3. Обеспечение реализации на территории Томской области проектов по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3.1</w:t>
            </w:r>
          </w:p>
        </w:tc>
        <w:tc>
          <w:tcPr>
            <w:tcW w:w="20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hyperlink w:anchor="Par1183" w:tooltip="ПОДПРОГРАММА 3 &quot;СОДЕЙСТВИЕ РЕАЛИЗАЦИИ НА ТЕРРИТОРИИ ТОМСКОЙ" w:history="1">
              <w:r>
                <w:rPr>
                  <w:color w:val="0000FF"/>
                </w:rPr>
                <w:t>Подпрограмма 3</w:t>
              </w:r>
            </w:hyperlink>
            <w:r>
              <w:t xml:space="preserve"> "Содействие реализации на территории Томской области проектов по направлению "Цифровые технологии" национальной программы "Цифровая экономика </w:t>
            </w:r>
            <w:r>
              <w:lastRenderedPageBreak/>
              <w:t>Российской Федерации"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Д</w:t>
            </w:r>
            <w:r>
              <w:t>епартамент экономики Администрации Томской области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252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5566526,30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1510634,00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1049571,3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3006321,00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25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1143292,50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421634,00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94408,50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627250,00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25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951688,10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335000,00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111938,10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504750,00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25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1091138,10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349500,00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133938,10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607700,00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25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662913,50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84500,00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148509,30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429904,20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25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502103,6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195499,40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226604,20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25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428863,50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121759,30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227104,20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25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</w:t>
            </w:r>
            <w:r>
              <w:lastRenderedPageBreak/>
              <w:t>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393163,50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121759,30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191404,20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252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393363,50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121759,30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191604,20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</w:tbl>
    <w:p w:rsidR="00000000" w:rsidRDefault="006015CE">
      <w:pPr>
        <w:pStyle w:val="ConsPlusNormal"/>
        <w:jc w:val="both"/>
        <w:sectPr w:rsidR="00000000">
          <w:headerReference w:type="default" r:id="rId134"/>
          <w:footerReference w:type="default" r:id="rId135"/>
          <w:pgSz w:w="16838" w:h="11906" w:orient="landscape"/>
          <w:pgMar w:top="1133" w:right="1440" w:bottom="566" w:left="1440" w:header="0" w:footer="0" w:gutter="0"/>
          <w:cols w:space="720"/>
          <w:noEndnote/>
        </w:sectPr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1"/>
      </w:pPr>
      <w:r>
        <w:t>Приложение N 3</w:t>
      </w:r>
    </w:p>
    <w:p w:rsidR="00000000" w:rsidRDefault="006015CE">
      <w:pPr>
        <w:pStyle w:val="ConsPlusNormal"/>
        <w:jc w:val="right"/>
      </w:pPr>
      <w:r>
        <w:t>к государственной программе</w:t>
      </w:r>
    </w:p>
    <w:p w:rsidR="00000000" w:rsidRDefault="006015CE">
      <w:pPr>
        <w:pStyle w:val="ConsPlusNormal"/>
        <w:jc w:val="right"/>
      </w:pPr>
      <w:r>
        <w:t>"Развитие инновационной деятельности и науки</w:t>
      </w:r>
    </w:p>
    <w:p w:rsidR="00000000" w:rsidRDefault="006015CE">
      <w:pPr>
        <w:pStyle w:val="ConsPlusNormal"/>
        <w:jc w:val="right"/>
      </w:pPr>
      <w:r>
        <w:t>в Томской области"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11" w:name="Par1784"/>
      <w:bookmarkEnd w:id="11"/>
      <w:r>
        <w:t>РЕСУРСНОЕ ОБЕСПЕЧЕНИЕ</w:t>
      </w:r>
    </w:p>
    <w:p w:rsidR="00000000" w:rsidRDefault="006015CE">
      <w:pPr>
        <w:pStyle w:val="ConsPlusTitle"/>
        <w:jc w:val="center"/>
      </w:pPr>
      <w:r>
        <w:t>РЕАЛИЗАЦИИ ГОСУДАРСТВЕННОЙ ПРОГРАММЫ ЗА СЧЕТ СРЕДСТВ</w:t>
      </w:r>
    </w:p>
    <w:p w:rsidR="00000000" w:rsidRDefault="006015CE">
      <w:pPr>
        <w:pStyle w:val="ConsPlusTitle"/>
        <w:jc w:val="center"/>
      </w:pPr>
      <w:r>
        <w:t>ОБЛАСТНОГО БЮДЖЕТА И ЦЕЛЕВЫХ МЕЖБЮДЖЕТНЫХ ТРАНСФЕРТОВ</w:t>
      </w:r>
    </w:p>
    <w:p w:rsidR="00000000" w:rsidRDefault="006015CE">
      <w:pPr>
        <w:pStyle w:val="ConsPlusTitle"/>
        <w:jc w:val="center"/>
      </w:pPr>
      <w:r>
        <w:t>ИЗ ФЕДЕРАЛЬНОГО БЮДЖЕТА ПО ГЛАВНЫМ РАСПОРЯДИТЕЛЯ</w:t>
      </w:r>
      <w:r>
        <w:t>М СРЕДСТВ</w:t>
      </w:r>
    </w:p>
    <w:p w:rsidR="00000000" w:rsidRDefault="006015CE">
      <w:pPr>
        <w:pStyle w:val="ConsPlusTitle"/>
        <w:jc w:val="center"/>
      </w:pPr>
      <w:r>
        <w:t>ОБЛАСТНОГО БЮДЖЕТА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36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07.06.2019 N 217а)</w:t>
            </w:r>
          </w:p>
        </w:tc>
      </w:tr>
    </w:tbl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891"/>
        <w:gridCol w:w="907"/>
        <w:gridCol w:w="1304"/>
        <w:gridCol w:w="1134"/>
        <w:gridCol w:w="2211"/>
      </w:tblGrid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задачи, мероприятия государственной программы</w:t>
            </w:r>
          </w:p>
        </w:tc>
        <w:tc>
          <w:tcPr>
            <w:tcW w:w="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Срок исполнения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Объем финансирования за счет средств областного бюджета, в том числе за счет межбюджетных трансфертов из федерального бюджета (тыс. руб.)</w:t>
            </w:r>
          </w:p>
        </w:tc>
        <w:tc>
          <w:tcPr>
            <w:tcW w:w="33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Участники - главные распорядители средств областного бюджета (ГРБС)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Администрация Томской области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outlineLvl w:val="2"/>
            </w:pPr>
            <w:r>
              <w:t>Подпрограмма 1 "Развитие научно-образовательного комплекса и инновационного сектора экономики Томской области"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1</w:t>
            </w: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Задача 1. Подготовка кадров для инновационного развития экономики региона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ВЦП "Подготовка кадров для инновационного развития экономики региона"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89005,80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89005,80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14149,80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14149,80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13442,30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13442,30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13442,30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13442,30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2018 </w:t>
            </w:r>
            <w:r>
              <w:lastRenderedPageBreak/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13933,70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13933,70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10114,5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10114,5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2</w:t>
            </w: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Задача 2.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Основное мероприятие 1 "Создание условий для развития и реализации научно-технического и инновационного потенциала Томской области", в том числе: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74729,30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74729,30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10258,70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10258,70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9495,80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9495,80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 "Выполнение научно-исследовательских и опытно-конструкторских работ по государственным контрактам"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12000,30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12000,30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4708,70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4708,70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2016 </w:t>
            </w:r>
            <w:r>
              <w:lastRenderedPageBreak/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3945,80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3945,80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3345,80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3345,80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2 "Организация совместных конкурсов фундаменталь</w:t>
            </w:r>
            <w:r>
              <w:t>ных научных исследований по соглашениям с научными фондами, включая поддержку молодых ученых. Субсидия некоммерческой организации (за исключением государственных (муниципальных) учреждений) в целях финансовой поддержки научных исследований по проектам - по</w:t>
            </w:r>
            <w:r>
              <w:t>бедителям региональных конкурсов проектов, проводимых Администрацией Томской области с Российским фондом фундаментальных исследований"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61129,00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61129,00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3 "Организация и проведение мероприятий в </w:t>
            </w:r>
            <w:r>
              <w:lastRenderedPageBreak/>
              <w:t>области высшего образования"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2015 </w:t>
            </w:r>
            <w:r>
              <w:lastRenderedPageBreak/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4 "Организация и проведение Дня российской науки"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lastRenderedPageBreak/>
              <w:t>3</w:t>
            </w: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Задача 3.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Основное мероприятие 3 "Представление научно-технического и инновационного потенциала Томской области </w:t>
            </w:r>
            <w:r>
              <w:t>в региональных, всероссийских и международных мероприятиях", в том числе: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295092,40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120811,50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174280,90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45400,00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46600,00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5411,50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41188,50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 "Организация и проведение деловых игр (конкурсов) в научной и инновационной сфере, в том числе Tomsk Science Game, Science Slam"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1420,00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2 "Проведение форума молодых ученых "U-NOVUS"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200372,40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130372,40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35200,00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3 "Продвижение результатов НИР и инновационной продукции Томской области"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30311,50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22488,50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311,50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5688,50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2021 год </w:t>
            </w:r>
            <w:r>
              <w:lastRenderedPageBreak/>
              <w:t>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4 "Реализация решений Межрегиональной ассоциации инновационных регионов России (АИРР). Внесение ежегодного членского взноса"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4</w:t>
            </w: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Задача 4. Развитие инфраструктуры инновационного бизнеса, инновационной инфраструктуры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Основное мероприятие 4 "Развитие инфраструктуры инновационного бизнеса, инновационной инфраструктуры", в том числе: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253358,40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35232,60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218125,80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9740,00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9740,00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43274,40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492,60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42781,80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52536,00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52536,00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40936,00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40936,00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40936,00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 "Развитие системы регионального венчурного финансирования"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2 "Информационное сопровождение инновационной деятельности организаций Томской области. Поддержка и развитие Инновационного портала Томской области"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44700,00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32372,60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12327,40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272,60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2727,40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3 "Привлечение потенциальных резидентов и продвижение продукции резидентов Особой экономической зоны технико-внедренческого типа "Томск" (далее - ОЭЗ)"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4.4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4 "Проведение мероприятий, направленных на реализацию Национальной технологической инициативы в Томской области"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12372,00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1720,00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10652,00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720,00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5558,00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5 "Обеспечение деятельности Сибирского центра Фонда перспективных исследований"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6834,00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1140,00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5694,00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1140,00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1160,00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4.6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6 "Проведение ежегодного мониторинга инновационной сферы Томской области"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4.7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7 "Организация региональной акселерационной программы"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6700,00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2050,00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4.8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8 "Организация и проведение мероприятий, направленных на </w:t>
            </w:r>
            <w:r>
              <w:lastRenderedPageBreak/>
              <w:t>вовлечение молодежи в региональную инновационную деятельность"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8700,00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4.9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9 "Стимулирование развития научно-технической деятельности в Томской области"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96657,80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96657,80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17479,80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17479,80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4.10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10 </w:t>
            </w:r>
            <w:r>
              <w:lastRenderedPageBreak/>
              <w:t>"Обеспечение проведения коммуникативных мероприятий в пространстве коллективной работы "Точка кипения"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69126,60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69126,60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16126,60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16126,60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14150,00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4.11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11 "Обеспечение реализации региональной модели развития человеческого капитала"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4068,00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1068,00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Итого по </w:t>
            </w:r>
            <w:hyperlink w:anchor="Par545" w:tooltip="ПОДПРОГРАММА 1 &quot;РАЗВИТИЕ НАУЧНО-ОБРАЗОВАТЕЛЬНОГО КОМПЛЕКСА" w:history="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712185,9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319779,2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392406,7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64408,5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64408,5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77938,1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77938,1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79078,1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79078,1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112703,9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28733,6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83970,3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104819,4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19010,3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85809,1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16870,2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74209,1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</w:t>
            </w:r>
          </w:p>
          <w:p w:rsidR="00000000" w:rsidRDefault="006015CE">
            <w:pPr>
              <w:pStyle w:val="ConsPlusNormal"/>
              <w:jc w:val="center"/>
            </w:pPr>
            <w:r>
              <w:t>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16870,2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74209,1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</w:t>
            </w:r>
          </w:p>
          <w:p w:rsidR="00000000" w:rsidRDefault="006015CE">
            <w:pPr>
              <w:pStyle w:val="ConsPlusNormal"/>
              <w:jc w:val="center"/>
            </w:pPr>
            <w:r>
              <w:t>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16870,2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74209,1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outlineLvl w:val="2"/>
            </w:pPr>
            <w:r>
              <w:t>Подпрограмма 2 "Развитие инновационного территориального кластера "Smart Technologies Tomsk"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1</w:t>
            </w: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Задача 1. Развитие инновационной инфраструктуры, производственного потенциала и производственной кооперации организаций - участников Кластера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Основное мероприятие 1 "Мероприятия, предусмотренные программами развития пилотных инновационных территориальных</w:t>
            </w:r>
            <w:r>
              <w:t xml:space="preserve"> кластеров", в том числе: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374019,40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218622,20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155397,20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126634,00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126634,00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54860,00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54860,00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35805,40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3128,20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32677,20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30680,00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 "Поддержка деятельности специализированной организации развития Кластера. Методическое, организационное, экспертно-аналитическое и информационное сопровождение деятельности Кластера"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108294,50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70617,30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37677,20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29489,10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29489,10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12305,40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3128,20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9177,20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2 "Содействие брендированию и рекламе продукции организаций - участников Кластера. Проведение выставочно-ярмарочных мероприятий"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67000,00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8000,00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3 "Оказание консультационных услуг по вопросам разработки инвестиционных проектов организациями - участниками Кластера в инновационной сфере по тематике деятельности Кластера"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4 "Содействие внедрению новых производственных технологий в организациях - участниках Кластера за счет оказания комплекса инженерно-консультационных услуг по подготовке процесса производства и реализации продукции (товаров, работ, услуг), включ</w:t>
            </w:r>
            <w:r>
              <w:t xml:space="preserve">ая подбор и поставку оборудования, подготовке строительства и </w:t>
            </w:r>
            <w:r>
              <w:lastRenderedPageBreak/>
              <w:t>эксплуатации промышленных, инфраструктурных и других объектов, предпроектных и проектных услуг"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182864,90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117644,90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65220,00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92144,90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92144,90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12500,00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12500,00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2019 </w:t>
            </w:r>
            <w:r>
              <w:lastRenderedPageBreak/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13180,00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5 "Профессиональная переподготовка, повышение квалификации и проведение стажировок работников организаций - участников Кластера (в том числе за рубежом) по тематике деятельности Кластера, в том числе в области управления инновационной деятельно</w:t>
            </w:r>
            <w:r>
              <w:t>стью, метрологии, сертификации и постановки наукоемкой продукции на производство"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6 "Содействие коммерциализации инновационных лекарственных препаратов, медицинской техники, биодеградируемых и композитных материалов, программного обеспечения и сервисов на его основе, аппаратно-программных компле</w:t>
            </w:r>
            <w:r>
              <w:t xml:space="preserve">ксов, в том числе </w:t>
            </w:r>
            <w:r>
              <w:lastRenderedPageBreak/>
              <w:t>медицинского назначения (проведение патентных исследований; организация научно-исследовательского сопровождения; разработка маркетинговых планов и стратегий; разработка бизнес-планов, бизнес-моделей; лицензирование производства лекарствен</w:t>
            </w:r>
            <w:r>
              <w:t>ных препаратов; сертификация выпускаемой продукции)"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2860,00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1360,00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2018 </w:t>
            </w:r>
            <w:r>
              <w:lastRenderedPageBreak/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7 "Подготовка и продвижение проектов организаций - участников Кластера в дорожные карты Национальной технологической инициативы (далее - НТИ)"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2</w:t>
            </w: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Задача 2. Увеличение темпов роста производства научно-технической продукции по тематическим направлениям деятельности Кластера, в том числе продвижение инновационной продукции организаций - участников Кластера на глобальные рынки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Основное мероприятие 2 "</w:t>
            </w:r>
            <w:r>
              <w:t xml:space="preserve">Увеличение темпов роста производства </w:t>
            </w:r>
            <w:r>
              <w:lastRenderedPageBreak/>
              <w:t>научно-технической продукции по тематическим направлениям деятельности Кластера, в том числе продвижение инновационной продукции организаций - участников Кластера на глобальные рынки", в том числе: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 "Создание условий для формирования Кластера с учетом планов инновационного развития ведущих государственных корпораций. Оказание консультационных услуг организациям - участникам Кластера по вопросам подготовки заявок на конкурсное финансирова</w:t>
            </w:r>
            <w:r>
              <w:t>ние НИОКТР в рамках государственных и федеральных целевых программ"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2 "Поддержка </w:t>
            </w:r>
            <w:r>
              <w:lastRenderedPageBreak/>
              <w:t xml:space="preserve">НИОКТР в области разработки инновационных лекарственных препаратов, медицинской техники, биодеградируемых и композитных материалов, аппаратно-программных комплексов, в том числе медицинского назначения, выполняемых совместно двумя </w:t>
            </w:r>
            <w:r>
              <w:t>и более организациями - участниками Кластера либо одной или более организациями - участниками Кластера совместно с иностранными организациями"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3 "Содействие росту количества резидентов Особой экономической зоны технико-внедренческого типа "Томск" за счет организаций - участников Кластера"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2.4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4 "Реализация дополнительных общеобразовательных программ, обеспечивающих развитие кадрового потенциала инновационной деятельности"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5 "Предоставление среднего профессионального образования по программам подготовки специалистов среднего звена"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2022 год </w:t>
            </w:r>
            <w:r>
              <w:lastRenderedPageBreak/>
              <w:t>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6 "Предоставление среднего профессионального образования по программам подготовки квалифицированных рабочих (служащих)"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7 "Профессиональное обучение по программам профессиональной подготовки по профессиям рабочих, должностям служащих"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8 "Р</w:t>
            </w:r>
            <w:r>
              <w:t>азвитие системы финансирования инновационной деятельности на всех инвестиционных стадиях. Субсидирование процентных ставок по кредитам, поддержка стартующего бизнеса, субсидирование в целях создания и (или) развития, и (или) модернизации производства товар</w:t>
            </w:r>
            <w:r>
              <w:t>ов"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Итого по </w:t>
            </w:r>
            <w:hyperlink w:anchor="Par798" w:tooltip="ПОДПРОГРАММА 2 &quot;РАЗВИТИЕ ИННОВАЦИОННОГО ТЕРРИТОРИАЛЬНОГО" w:history="1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374019,40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218622,20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155397,20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126634,00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126634,00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34000,00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54860,00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54860,00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35805,40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3128,20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32677,20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2021 год </w:t>
            </w:r>
            <w:r>
              <w:lastRenderedPageBreak/>
              <w:t>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30680,00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outlineLvl w:val="2"/>
            </w:pPr>
            <w:r>
              <w:t>Подпрограмма 3 "Содействие реализации на территории Томской области проектов по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1</w:t>
            </w:r>
          </w:p>
        </w:tc>
        <w:tc>
          <w:tcPr>
            <w:tcW w:w="84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Задача 1. Обеспечение реализации на территории Томской области проектов по</w:t>
            </w:r>
            <w:r>
              <w:t xml:space="preserve">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Основное мероприятие 1 "Региональный проект "Цифровые технологии"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 "Финансовое обеспечение затрат, возникающих при реализации проекта "Цифровые технологии"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8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Итого по государственной программе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1146205,30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538401,40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607803,90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191042,50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191042,50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111938,10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111938,10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133938,10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133938,10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148509,30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31861,80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116647,50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195499,40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19010,3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176489,10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121759,30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16870,20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104889,10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121759,30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16870,20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104889,10</w:t>
            </w:r>
          </w:p>
        </w:tc>
      </w:tr>
      <w:tr w:rsidR="00000000">
        <w:tc>
          <w:tcPr>
            <w:tcW w:w="6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8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121759,30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16870,20</w:t>
            </w:r>
          </w:p>
        </w:tc>
        <w:tc>
          <w:tcPr>
            <w:tcW w:w="22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104889,10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1"/>
      </w:pPr>
      <w:r>
        <w:t>Приложение N 4</w:t>
      </w:r>
    </w:p>
    <w:p w:rsidR="00000000" w:rsidRDefault="006015CE">
      <w:pPr>
        <w:pStyle w:val="ConsPlusNormal"/>
        <w:jc w:val="right"/>
      </w:pPr>
      <w:r>
        <w:t>к государственной программе</w:t>
      </w:r>
    </w:p>
    <w:p w:rsidR="00000000" w:rsidRDefault="006015CE">
      <w:pPr>
        <w:pStyle w:val="ConsPlusNormal"/>
        <w:jc w:val="right"/>
      </w:pPr>
      <w:r>
        <w:t>"Развитие инновационной деятельности и науки</w:t>
      </w:r>
    </w:p>
    <w:p w:rsidR="00000000" w:rsidRDefault="006015CE">
      <w:pPr>
        <w:pStyle w:val="ConsPlusNormal"/>
        <w:jc w:val="right"/>
      </w:pPr>
      <w:r>
        <w:t>в Томской области"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12" w:name="Par3548"/>
      <w:bookmarkEnd w:id="12"/>
      <w:r>
        <w:t>ПЕРЕЧЕНЬ</w:t>
      </w:r>
    </w:p>
    <w:p w:rsidR="00000000" w:rsidRDefault="006015CE">
      <w:pPr>
        <w:pStyle w:val="ConsPlusTitle"/>
        <w:jc w:val="center"/>
      </w:pPr>
      <w:r>
        <w:t>ПОКАЗАТЕЛЕЙ ЗАДАЧ ПОДПРОГРАММЫ 1 И СВЕДЕНИЯ О ПОРЯДКЕ СБОРА</w:t>
      </w:r>
    </w:p>
    <w:p w:rsidR="00000000" w:rsidRDefault="006015CE">
      <w:pPr>
        <w:pStyle w:val="ConsPlusTitle"/>
        <w:jc w:val="center"/>
      </w:pPr>
      <w:r>
        <w:t>ИНФОРМАЦИИ ПО ПОКАЗАТЕЛЯМ И МЕТОДИКЕ ИХ РАСЧЕТА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0207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0207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37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29.03.2018 N 140а)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  <w:sectPr w:rsidR="00000000">
          <w:headerReference w:type="default" r:id="rId138"/>
          <w:footerReference w:type="default" r:id="rId139"/>
          <w:pgSz w:w="11906" w:h="16838"/>
          <w:pgMar w:top="1440" w:right="566" w:bottom="1440" w:left="1133" w:header="0" w:footer="0" w:gutter="0"/>
          <w:cols w:space="720"/>
          <w:noEndnote/>
        </w:sect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6"/>
        <w:gridCol w:w="1881"/>
        <w:gridCol w:w="951"/>
        <w:gridCol w:w="1206"/>
        <w:gridCol w:w="1221"/>
        <w:gridCol w:w="1341"/>
        <w:gridCol w:w="1881"/>
        <w:gridCol w:w="1446"/>
        <w:gridCol w:w="1701"/>
        <w:gridCol w:w="1506"/>
      </w:tblGrid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N</w:t>
            </w:r>
          </w:p>
          <w:p w:rsidR="00000000" w:rsidRDefault="006015CE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140" w:tooltip="Распоряжение Правительства РФ от 06.05.2008 N 671-р (ред. от 04.06.2019) &lt;Об утверждении Федерального плана статистических работ&gt; (вместе с &quot;Федеральным планом статистических работ&quot;){КонсультантПлюс}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Мето</w:t>
            </w:r>
            <w:r>
              <w:t>д сбора информации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13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2"/>
            </w:pPr>
            <w:r>
              <w:t>Показатели задачи 1 "Подготовка кадров для инновационного развития экономики региона"</w:t>
            </w:r>
          </w:p>
        </w:tc>
      </w:tr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чел.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человек - представителей научно-образовательн</w:t>
            </w:r>
            <w:r>
              <w:t>ого комплекса, принявших участие в мероприятиях по выявлению и поддержке лучших научно-образовательных практик региона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</w:t>
            </w:r>
            <w:r>
              <w:t>ноз - январь очередного года)</w:t>
            </w:r>
          </w:p>
        </w:tc>
      </w:tr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инновационных предприятий-респондентов, удовлетворенных качеством подготовки кадровых ресурсов образовательным комплексом Томской области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(Количество инновационных предприятий-респондентов, удовлетворенных качеством подготовки кадровых ресурсов образовательным комплексом Томской области / Общее количество обследованных </w:t>
            </w:r>
            <w:r>
              <w:lastRenderedPageBreak/>
              <w:t>инновационных предприятий-респондентов) x 100%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</w:t>
            </w:r>
            <w:r>
              <w:t>епартамент науки и высшего образования Администрации Томской области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13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2"/>
            </w:pPr>
            <w:r>
              <w:t>Показатели задачи 2 "Создание условий для развития и реализации научно-технического и инновационного потенциала То</w:t>
            </w:r>
            <w:r>
              <w:t>мской области"</w:t>
            </w:r>
          </w:p>
        </w:tc>
      </w:tr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внутренних затрат на исследования и разработки в валовом региональном продукте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hyperlink r:id="rId141" w:tooltip="Распоряжение Правительства РФ от 06.05.2008 N 671-р (ред. от 04.06.2019) &lt;Об утверждении Федерального плана статистических работ&gt; (вместе с &quot;Федеральным планом статистических работ&quot;){КонсультантПлюс}" w:history="1">
              <w:r>
                <w:rPr>
                  <w:color w:val="0000FF"/>
                </w:rPr>
                <w:t>1.27.2</w:t>
              </w:r>
            </w:hyperlink>
            <w:r>
              <w:t xml:space="preserve"> </w:t>
            </w:r>
            <w:hyperlink r:id="rId142" w:tooltip="Распоряжение Правительства РФ от 06.05.2008 N 671-р (ред. от 04.06.2019) &lt;Об утверждении Федерального плана статистических работ&gt; (вместе с &quot;Федеральным планом статистических работ&quot;){КонсультантПлюс}" w:history="1">
              <w:r>
                <w:rPr>
                  <w:color w:val="0000FF"/>
                </w:rPr>
                <w:t>1.2.6</w:t>
              </w:r>
            </w:hyperlink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публикаций томских исследователей в мировых научных изданиях, индексируе</w:t>
            </w:r>
            <w:r>
              <w:t>мых в базе данных Web of Science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%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(Количество публикаций томских исследователей в мировых научных изданиях, индексируемых в базе данных Web of Science / Общее количество публикаций в мировых научных изданиях, индексируемых в базе данных Web of Science) x 100%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</w:t>
            </w:r>
            <w:r>
              <w:t>тамент науки и высшего образования Администрации Томской области; 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13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2"/>
            </w:pPr>
            <w:r>
              <w:t>Показатели задачи 3 "Предста</w:t>
            </w:r>
            <w:r>
              <w:t>вление научно-технического и инновационного потенциала Томской области в региональных, всероссийских и международных мероприятиях"</w:t>
            </w:r>
          </w:p>
        </w:tc>
      </w:tr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организованных международных, общероссийских и </w:t>
            </w:r>
            <w:r>
              <w:lastRenderedPageBreak/>
              <w:t>региональных мероприятий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ед.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Сумма организованных международных, общероссийских и </w:t>
            </w:r>
            <w:r>
              <w:lastRenderedPageBreak/>
              <w:t>региональных мероприятий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Департамент по развитию инновационной и </w:t>
            </w:r>
            <w:r>
              <w:lastRenderedPageBreak/>
              <w:t>предпринимательской деятельности Томской области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Январь очередного года</w:t>
            </w:r>
          </w:p>
        </w:tc>
      </w:tr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томских организаций, при</w:t>
            </w:r>
            <w:r>
              <w:t>нявших участие в международных, общероссийских и региональных мероприятиях, проведенных при поддержке Администрации Томской области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томских организаций, принявших участие в международных, общероссийских и региональ</w:t>
            </w:r>
            <w:r>
              <w:t>ных мероприятиях, проведенных под патронажем Администрации Томской области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Январь очередного года</w:t>
            </w:r>
          </w:p>
        </w:tc>
      </w:tr>
      <w:tr w:rsidR="00000000">
        <w:tc>
          <w:tcPr>
            <w:tcW w:w="1362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2"/>
            </w:pPr>
            <w:r>
              <w:t>Показатели задачи 4 "Развитие инфраструктур</w:t>
            </w:r>
            <w:r>
              <w:t>ы инновационного бизнеса, инновационной инфраструктуры"</w:t>
            </w:r>
          </w:p>
        </w:tc>
      </w:tr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зарегистрированных технологических кластеров (нарастающим итогом)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зарегистрированных технологических кластеров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Январь очередного года</w:t>
            </w:r>
          </w:p>
        </w:tc>
      </w:tr>
      <w:tr w:rsidR="00000000"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Затраты на технологические инновации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млрд руб.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Сумма фактических расходов, связанных с осуществлением различных видов инновационной </w:t>
            </w:r>
            <w:r>
              <w:lastRenderedPageBreak/>
              <w:t>деятельности в масштабе организации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Прочее (Томскстат)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Департамент по развитию инновационной и предпринимательской деятельности </w:t>
            </w:r>
            <w:r>
              <w:lastRenderedPageBreak/>
              <w:t>Томской области</w:t>
            </w:r>
          </w:p>
        </w:tc>
        <w:tc>
          <w:tcPr>
            <w:tcW w:w="1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Сентябрь очередного года (п</w:t>
            </w:r>
            <w:r>
              <w:t xml:space="preserve">редварительный прогноз - январь очередного </w:t>
            </w:r>
            <w:r>
              <w:lastRenderedPageBreak/>
              <w:t>года)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1"/>
      </w:pPr>
      <w:r>
        <w:t>Приложение N 5</w:t>
      </w:r>
    </w:p>
    <w:p w:rsidR="00000000" w:rsidRDefault="006015CE">
      <w:pPr>
        <w:pStyle w:val="ConsPlusNormal"/>
        <w:jc w:val="right"/>
      </w:pPr>
      <w:r>
        <w:t>к государственной программе</w:t>
      </w:r>
    </w:p>
    <w:p w:rsidR="00000000" w:rsidRDefault="006015CE">
      <w:pPr>
        <w:pStyle w:val="ConsPlusNormal"/>
        <w:jc w:val="right"/>
      </w:pPr>
      <w:r>
        <w:t>"Развитие инновационной деятельности и науки</w:t>
      </w:r>
    </w:p>
    <w:p w:rsidR="00000000" w:rsidRDefault="006015CE">
      <w:pPr>
        <w:pStyle w:val="ConsPlusNormal"/>
        <w:jc w:val="right"/>
      </w:pPr>
      <w:r>
        <w:t>в Томской области"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13" w:name="Par3670"/>
      <w:bookmarkEnd w:id="13"/>
      <w:r>
        <w:t>ПЕРЕЧЕНЬ</w:t>
      </w:r>
    </w:p>
    <w:p w:rsidR="00000000" w:rsidRDefault="006015CE">
      <w:pPr>
        <w:pStyle w:val="ConsPlusTitle"/>
        <w:jc w:val="center"/>
      </w:pPr>
      <w:r>
        <w:t>ВЕДОМСТВЕННЫХ ЦЕЛЕВЫХ ПРОГРАММ, ОСНОВНЫХ МЕРОПРИЯТИЙ</w:t>
      </w:r>
    </w:p>
    <w:p w:rsidR="00000000" w:rsidRDefault="006015CE">
      <w:pPr>
        <w:pStyle w:val="ConsPlusTitle"/>
        <w:jc w:val="center"/>
      </w:pPr>
      <w:r>
        <w:t>И РЕСУРСНОЕ ОБЕСПЕЧЕНИЕ РЕАЛИЗАЦИИ ПОДПРОГРАММЫ 1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3958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3958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 ред. </w:t>
            </w:r>
            <w:hyperlink r:id="rId143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07.06.2019 N 217а)</w:t>
            </w:r>
          </w:p>
        </w:tc>
      </w:tr>
    </w:tbl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67"/>
        <w:gridCol w:w="1984"/>
        <w:gridCol w:w="850"/>
        <w:gridCol w:w="1304"/>
        <w:gridCol w:w="1361"/>
        <w:gridCol w:w="1134"/>
        <w:gridCol w:w="1134"/>
        <w:gridCol w:w="1361"/>
        <w:gridCol w:w="1871"/>
        <w:gridCol w:w="1984"/>
        <w:gridCol w:w="1134"/>
      </w:tblGrid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Объем финансирования (тыс. руб.)</w:t>
            </w:r>
          </w:p>
        </w:tc>
        <w:tc>
          <w:tcPr>
            <w:tcW w:w="49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В </w:t>
            </w:r>
            <w:r>
              <w:t>том числе за счет средств: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Участник/участники мероприятия</w:t>
            </w:r>
          </w:p>
        </w:tc>
        <w:tc>
          <w:tcPr>
            <w:tcW w:w="31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0000">
        <w:trPr>
          <w:trHeight w:val="23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местных бюджетов (по согласованию) (прогноз)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31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41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  <w:outlineLvl w:val="2"/>
            </w:pPr>
            <w:r>
              <w:t>Подпрограмма 1 "Развитие научно-образовательного комплекса и инновационного сектора экономики Томской области"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lastRenderedPageBreak/>
              <w:t>1</w:t>
            </w:r>
          </w:p>
        </w:tc>
        <w:tc>
          <w:tcPr>
            <w:tcW w:w="141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</w:pPr>
            <w:r>
              <w:t>Задача 1. Подготовка кадров для инновационного развития экономики региона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ВЦП "Подготовка кадров для инновационного развития экономики региона"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89005,8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89005,8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14149,80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14149,80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13442,30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13442,30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</w:t>
            </w:r>
            <w:r>
              <w:t xml:space="preserve"> представителей научно-образовательного комплекса, принявших участие в мероприятиях по выявлению и поддержке лучших научно-образовательных практик </w:t>
            </w:r>
            <w:r>
              <w:lastRenderedPageBreak/>
              <w:t>региона,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670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инновационных предп</w:t>
            </w:r>
            <w:r>
              <w:t>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13442,30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13442,30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13933,70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13933,70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10114,50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10114,50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инновационных </w:t>
            </w:r>
            <w:r>
              <w:lastRenderedPageBreak/>
              <w:t>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75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</w:t>
            </w:r>
            <w:r>
              <w:lastRenderedPageBreak/>
              <w:t>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7974,40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представителей научно-образовате</w:t>
            </w:r>
            <w:r>
              <w:lastRenderedPageBreak/>
              <w:t>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650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инновационных предприятий-респондентов, удовлетворенных качеством подготовки кадровых ресурсов образовательным комплексом Томской области,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7974,40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представителей научно-образовательного комплекса, принявших участие в мероприятиях по выявлению и поддержке лучших научно-образовательных практик региона, чел.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инновационных предприятий-респондентов, удовлетворенных </w:t>
            </w:r>
            <w:r>
              <w:lastRenderedPageBreak/>
              <w:t>качеством подготовки кадровых ресурсов образовательным комплексом Томской области,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75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2</w:t>
            </w:r>
          </w:p>
        </w:tc>
        <w:tc>
          <w:tcPr>
            <w:tcW w:w="141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Задача 2. Создание условий для развития и реализации научно-технического и инновационного потенциала Томской области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Основное мероприятие 1 "Создание условий для развития и реализации научно-технического и инновационного потенциала Томской области", в то</w:t>
            </w:r>
            <w:r>
              <w:t>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2186750,3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1085000,00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74729,30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1027021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науки и высшего образования Администрации Томской области;</w:t>
            </w:r>
          </w:p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455758,70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225000,00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10258,70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220500,00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2,34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0,12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474995,80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235000,00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9495,80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230500,00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2,39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публикаций томских </w:t>
            </w:r>
            <w:r>
              <w:lastRenderedPageBreak/>
              <w:t>исследователей в мировых научных изданиях, индексируемых в базе данных Web of Science,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0,14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475995,80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235000,00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10495,80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230500,00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2,44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0,17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140000,00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2,49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публикаций томских исследователей в мировых научных изданиях, индексируемых в базе данных Web </w:t>
            </w:r>
            <w:r>
              <w:lastRenderedPageBreak/>
              <w:t>of Science,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0,18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2,54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</w:t>
            </w:r>
            <w:r>
              <w:t>. 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0,19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2,59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0,2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</w:t>
            </w:r>
            <w:r>
              <w:lastRenderedPageBreak/>
              <w:t>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160000,00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Доля внутренних затрат на исследования и </w:t>
            </w:r>
            <w:r>
              <w:lastRenderedPageBreak/>
              <w:t>разработки в валовом региональном продукте,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2,64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0,21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Доля внутренних затрат на исследования и разработки в валовом региональном продукте,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2,69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публикаций томских исследователей в мировых научных изданиях, индексируемых в базе данных Web of Science,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0,21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1 "Выполнение научно-исследовательских и опытно-конструкторских работ по государственным </w:t>
            </w:r>
            <w:r>
              <w:lastRenderedPageBreak/>
              <w:t>контрактам"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1193500,30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590000,00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12000,30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591500,00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385208,70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4708,70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190500,00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Количество прикладных научно-исследовательских и опытно-конструкторских работ, </w:t>
            </w:r>
            <w:r>
              <w:lastRenderedPageBreak/>
              <w:t>выполняемых по государственным контрактам,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404445,80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3945,80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прикладных научно-исследовательских и опытно-конструкторских работ, выполняемых по государственным контрактам,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403845,80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3345,80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прикладных научно-исследовательских и опытно-конструкторских работ, выполняемых по государственным контрактам,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2 "Организация совместных конкурсов фундаментальных научных исследований по соглашениям с научными фондами, включая поддержку молодых ученых. Субсидия некоммерческой организации (за исключением государственных (муниципальных) учреждений) в целя</w:t>
            </w:r>
            <w:r>
              <w:t>х финансовой поддержки научных исследований по проектам - победителям региональных конкурсов проектов, проводимых Администрацией Томской области с Российским фондом фундаментальных исследований"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991650,00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495000,00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61129,00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435521,00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на</w:t>
            </w:r>
            <w:r>
              <w:t>уки и высшего образования Администрации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70550,00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поддержанных проектов,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70550,00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70550,00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поданных заявок,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8895,80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3 "Организация и проведение мероприятий в области высшего образования"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науки и высшего образования Администрации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организованных и проведенных мероприятий в области высшего образования,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4 "Организация и проведение Дня </w:t>
            </w:r>
            <w:r>
              <w:lastRenderedPageBreak/>
              <w:t>российской науки"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Департамент науки и высшего образования </w:t>
            </w:r>
            <w:r>
              <w:lastRenderedPageBreak/>
              <w:t>Администрации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организованных и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3</w:t>
            </w:r>
          </w:p>
        </w:tc>
        <w:tc>
          <w:tcPr>
            <w:tcW w:w="141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</w:pPr>
            <w:r>
              <w:t>Задача 3. Представление научно-технического и инновационного потенциала Томской области в региональных, всероссийских и международных мероприятиях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Основное мероприятие 3 "Представление научно-технического и инновационного потенциала Томской области в </w:t>
            </w:r>
            <w:r>
              <w:lastRenderedPageBreak/>
              <w:t>региональных, всероссийских и международных мероприятиях",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428992,40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295092,40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133900,00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</w:t>
            </w:r>
            <w:r>
              <w:t xml:space="preserve">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51750,00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26750,00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71750,00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26750,00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</w:t>
            </w:r>
            <w:r>
              <w:t>ых международных, общероссийских и региональных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63100,00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45400,00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17700,00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организованных международных, общероссийских и </w:t>
            </w:r>
            <w:r>
              <w:lastRenderedPageBreak/>
              <w:t>региональных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61300,00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46600,00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14700,00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2019 </w:t>
            </w:r>
            <w:r>
              <w:lastRenderedPageBreak/>
              <w:t>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45273,10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организованн</w:t>
            </w:r>
            <w:r>
              <w:t>ых международных, общероссийских и региональных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45273,10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</w:t>
            </w:r>
            <w:r>
              <w:lastRenderedPageBreak/>
              <w:t>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45273,10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международных, общероссийских и региональных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томских организаций, принявших участие в международных, общероссийских и региональных мероприятиях, проведенных при поддержке Администрации Томской области,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45273,10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33273,10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</w:t>
            </w:r>
            <w:r>
              <w:t>чество организованных международных, общероссийских и региональных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томских организаций, принявших участие в международных, общероссийских и региональных меропр</w:t>
            </w:r>
            <w:r>
              <w:t xml:space="preserve">иятиях, проведенных при </w:t>
            </w:r>
            <w:r>
              <w:lastRenderedPageBreak/>
              <w:t>поддержке Администрации Томской области,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18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 "Организация и проведение деловых игр (конкурсов) в научной и инновационной сфере, в том числе Tomsk Science Game, Science Slam"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8820,00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1920,00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6900,00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организованных и проведенных деловых игр,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780,00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780,00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780,00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780,00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2 "Проведение форума молодых </w:t>
            </w:r>
            <w:r>
              <w:lastRenderedPageBreak/>
              <w:t>ученых "U-NOVUS"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300372,40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200372,40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Департамент по развитию инновационной и </w:t>
            </w:r>
            <w:r>
              <w:lastRenderedPageBreak/>
              <w:t>предпринимательской деятельности Томской области,</w:t>
            </w:r>
          </w:p>
          <w:p w:rsidR="00000000" w:rsidRDefault="006015CE">
            <w:pPr>
              <w:pStyle w:val="ConsPlusNormal"/>
            </w:pPr>
            <w:r>
              <w:t>Департамент науки и высшего образования Администрации Томской област</w:t>
            </w:r>
            <w:r>
              <w:t>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организованных </w:t>
            </w:r>
            <w:r>
              <w:lastRenderedPageBreak/>
              <w:t>форумов,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Организованный и проведенный конкурс разработок молодых ученых,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</w:t>
            </w:r>
            <w:r>
              <w:t xml:space="preserve"> форумов,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Организованный и проведенный конкурс разработок молодых ученых,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форумов,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Организованный и проведенный конкурс разработок молодых ученых,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45200,00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35200,00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форумов,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Организованный и проведенный конкурс разработок молодых ученых,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2019 </w:t>
            </w:r>
            <w:r>
              <w:lastRenderedPageBreak/>
              <w:t>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33793,10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организованных форумов,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Организованный и проведенный конкурс разработок молодых ученых,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33793,10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форумов,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Организованный и проведенный конкурс разработок молодых ученых,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33793,10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форумов,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Организованный и проведенный конкурс разработок молодых ученых,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33793,10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23793,10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форумов,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Организованный и проведенный конкурс разработок молодых ученых,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3.3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3 "Продвижение результатов НИР и инновационной продукции Томской области"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79800,00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52800,00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27000,00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области;</w:t>
            </w:r>
          </w:p>
          <w:p w:rsidR="00000000" w:rsidRDefault="006015CE">
            <w:pPr>
              <w:pStyle w:val="ConsPlusNormal"/>
            </w:pPr>
            <w:r>
              <w:t>Департамент науки и высшего образования Адм</w:t>
            </w:r>
            <w:r>
              <w:t>инистрации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выставок, ярмарок и других общероссийских и международных мероприятий в сфере высшего образования, науки и инноваций, в которых приняла участие Томская область,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выставок, ярмарок и других общероссийских и международных мероприятий в сфере инноваций, в которых приняла участие Томская область,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5700,00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5700,00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5700,00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5700,00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4 "Реализация решений </w:t>
            </w:r>
            <w:r>
              <w:lastRenderedPageBreak/>
              <w:t>Межрегиональной ассоциации инновационных регионов России (АИРР). Внесение ежегодного членского взноса"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Департамент по развитию инновационной и </w:t>
            </w:r>
            <w:r>
              <w:lastRenderedPageBreak/>
              <w:t>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Количество федеральных </w:t>
            </w:r>
            <w:r>
              <w:lastRenderedPageBreak/>
              <w:t>ведущих институтов развития, в которые входит Томская область,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4</w:t>
            </w:r>
          </w:p>
        </w:tc>
        <w:tc>
          <w:tcPr>
            <w:tcW w:w="1411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Задача 4. Развитие инфраструктуры инновационного бизнеса, инновационной инфраструктуры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Основное мероприятие 4 "Развитие инфраструктуры инновационного бизнеса, инновационной инфраструктуры",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1388458,4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329000,00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253358,40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806100,00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</w:t>
            </w:r>
            <w:r>
              <w:t>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215000,00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Затраты на технологические инновации, млрд </w:t>
            </w:r>
            <w:r>
              <w:lastRenderedPageBreak/>
              <w:t>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10,1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210000,00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Затраты на технологические инновации, млрд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12,1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225240,00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114500,00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9740,00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Затраты на технологические инновации, млрд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13,9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158874,40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43274,40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101100,00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Затраты на технологические инновации, млрд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2019 </w:t>
            </w:r>
            <w:r>
              <w:lastRenderedPageBreak/>
              <w:t>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153536,00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52536,00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зарегистрированных технологических кластеров (нарастающим итогом),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Затраты на технологические инновации, млрд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18,1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141936,00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40936,00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зарегистрированных технологических кластеров (нарастающим итогом),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Затраты на технологические инновации, млрд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18,4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141936,00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40936,00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</w:t>
            </w:r>
            <w:r>
              <w:t>личество зарегистрированных технологических кластеров (нарастающим итогом),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Затраты на технологические инновации, млрд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18,4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141936,00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40936,00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зарегистрированных технологических кластеров </w:t>
            </w:r>
            <w:r>
              <w:lastRenderedPageBreak/>
              <w:t>(нарастающим итогом),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Затраты на технологические инновации, млрд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18,4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 "Развитие системы регионального венчурного финансирования"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поддержанных проектов,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2 </w:t>
            </w:r>
            <w:r>
              <w:lastRenderedPageBreak/>
              <w:t>"Информационное сопровождение инновационной деятельности организаций Томской области. Поддержка и развитие Инновационного портала Томской области"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644700,00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44700,00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Департамент по </w:t>
            </w:r>
            <w:r>
              <w:lastRenderedPageBreak/>
              <w:t>развитию инновационной и предприн</w:t>
            </w:r>
            <w:r>
              <w:t>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215000,00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организаций, получивших поддержку со стороны инновационной инфраструктуры,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210000,00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207100,00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организаций Томской области, получивших информационную поддержку,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69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57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58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4.3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3 "Привлечение потенциальных резидентов и продвижение продукции резидентов Особой экономической зоны технико-внедренче</w:t>
            </w:r>
            <w:r>
              <w:lastRenderedPageBreak/>
              <w:t>ского типа "Томск" (далее - ОЭЗ)"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10200,00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</w:t>
            </w:r>
            <w:r>
              <w:t>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Объем выручки от продажи товаров, работ, услуг, </w:t>
            </w:r>
            <w:r>
              <w:lastRenderedPageBreak/>
              <w:t>полученной резидентами ОЭЗ в результате реализации соглашений об осуществлении деятельности в ОЭЗ, млн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2200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выручки от продажи товаров, работ, услуг, полученно</w:t>
            </w:r>
            <w:r>
              <w:t>й резидентами ОЭЗ в результате реализации соглашений об осуществлении деятельности в ОЭЗ, млн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2400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созданных сайтов,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Количество мероприятий, направленных на привлечение резидентов и продвижение продукции резидентов ОЭЗ,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Объем выручки от продажи товаров, работ, услуг, </w:t>
            </w:r>
            <w:r>
              <w:lastRenderedPageBreak/>
              <w:t>полученной резидентами ОЭЗ в результате реализации соглашений об осуществлении деятельности в ОЭЗ, млн руб.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2000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4.4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4 "Проведение мероприятий, направленных на реализацию Национальной технологической инициативы в Томской области"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12372,00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12372,00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организаций Томской области, представители которых участвовали в мероприятиях,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940,00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940,00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организаций Томской области, представители которых участвовали в мероприятиях,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25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5558,00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5558,00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организаций Томской области, представители которых участвовали в мероприятиях,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организаций Томской области, представители которых участвовали в мероприятиях,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Количество </w:t>
            </w:r>
            <w:r>
              <w:lastRenderedPageBreak/>
              <w:t>организаций Томской области, представители которых участвовали в мероприятиях,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30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1458,00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организаций Томской области, представители которых участвовали в мероприятиях,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4.5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5 "Обеспечение деятельности Сибирского центра Фонда перспективных исследований"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35834,00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6834,00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15640,00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1140,00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поддержанных центров,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15660,00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14500,00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1160,00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поддержанных центров,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Количество проектов, представленных в </w:t>
            </w:r>
            <w:r>
              <w:lastRenderedPageBreak/>
              <w:t>Фонд перспективных исследований,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поддержанных центров,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проектов, представленных в Фонд перспективных исследований,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поддержанных центров,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проектов, представленных в Фонд перспективных исследований,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поддержанных центров,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проектов, представленных в Фонд перспективных исследований,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2022 год </w:t>
            </w:r>
            <w:r>
              <w:lastRenderedPageBreak/>
              <w:t>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1133,50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1133,50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поддержанных </w:t>
            </w:r>
            <w:r>
              <w:lastRenderedPageBreak/>
              <w:t>центров,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проектов, представленных в Фонд перспективных исследований,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4.6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6 "Проведение ежегодного мониторинга инновационной сферы Томской области"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инновационных компаний Томской области, принявших участие в мониторинге,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4.7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7 "Организация региональной акселерационной программы"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6700,00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проектов, прошедших акселерационную программу,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2050,00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проектов, прошедших акселерационную программу,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проведенных </w:t>
            </w:r>
            <w:r>
              <w:lastRenderedPageBreak/>
              <w:t>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проектов, прошедших акселерационную программу,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проектов, прошедших акселерационную программу,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проектов, прошедших акселерационную программу,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4.8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8 "Организация и проведение мероприятий, направленных на вовлечение </w:t>
            </w:r>
            <w:r>
              <w:lastRenderedPageBreak/>
              <w:t>молодежи в региональную инновационную деятельность"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8700,00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8700,00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Департамент по развитию инновационной и предпринимательской деятельности </w:t>
            </w:r>
            <w:r>
              <w:lastRenderedPageBreak/>
              <w:t>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и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участников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и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участников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и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участников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и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Количество </w:t>
            </w:r>
            <w:r>
              <w:lastRenderedPageBreak/>
              <w:t>участников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116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организованных и проведенных 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участников мероприятий, не менее,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116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4.9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9 "Стимулирование развития научно-технической деятельности в Томской области"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96657,80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96657,80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17479,80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17479,80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проведенных модулей Школы ключевых исследователей,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созданных региональных научных фондов,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2019 </w:t>
            </w:r>
            <w:r>
              <w:lastRenderedPageBreak/>
              <w:t>год</w:t>
            </w:r>
          </w:p>
        </w:tc>
        <w:tc>
          <w:tcPr>
            <w:tcW w:w="13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19794,50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</w:t>
            </w:r>
            <w:r>
              <w:lastRenderedPageBreak/>
              <w:t>проведенных модулей Школы ключевых исследователей,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0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3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Количество созданных региональных научных фондов,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проведенных модулей Школы ключевых исследователей,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19794,50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4.10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10 "Обеспечение проведения коммуникативных мероприятий в пространстве коллективной работы "Точка кипения"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69126,60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69126,60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16126,60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16126,60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Количество проведенных </w:t>
            </w:r>
            <w:r>
              <w:lastRenderedPageBreak/>
              <w:t>мероприятий,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12950,00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4.11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11 "Обеспечение реализации региональной модели развития человеческого капитала"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4068,00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1068,00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1068,00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разработанных программ развития человеческого капитала, ед.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</w:t>
            </w:r>
            <w:r>
              <w:lastRenderedPageBreak/>
              <w:t>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750,00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Итого по </w:t>
            </w:r>
            <w:hyperlink w:anchor="Par545" w:tooltip="ПОДПРОГРАММА 1 &quot;РАЗВИТИЕ НАУЧНО-ОБРАЗОВАТЕЛЬНОГО КОМПЛЕКСА" w:history="1">
              <w:r>
                <w:rPr>
                  <w:color w:val="0000FF"/>
                </w:rPr>
                <w:t>подпрограмме 1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4093206,9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1414000,00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712185,90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1967021,00</w:t>
            </w:r>
          </w:p>
        </w:tc>
        <w:tc>
          <w:tcPr>
            <w:tcW w:w="1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736658,50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64408,50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347250,00</w:t>
            </w:r>
          </w:p>
        </w:tc>
        <w:tc>
          <w:tcPr>
            <w:tcW w:w="18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770188,10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335000,00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77938,10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357250,00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777778,10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349500,00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79078,10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349200,00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374108,10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84500,00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112703,90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176904,20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368923,60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104819,40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355183,50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355183,50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355183,50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91079,30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184104,20</w:t>
            </w:r>
          </w:p>
        </w:tc>
        <w:tc>
          <w:tcPr>
            <w:tcW w:w="18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1"/>
      </w:pPr>
      <w:r>
        <w:t>Приложение N 6</w:t>
      </w:r>
    </w:p>
    <w:p w:rsidR="00000000" w:rsidRDefault="006015CE">
      <w:pPr>
        <w:pStyle w:val="ConsPlusNormal"/>
        <w:jc w:val="right"/>
      </w:pPr>
      <w:r>
        <w:t>к государственной программе</w:t>
      </w:r>
    </w:p>
    <w:p w:rsidR="00000000" w:rsidRDefault="006015CE">
      <w:pPr>
        <w:pStyle w:val="ConsPlusNormal"/>
        <w:jc w:val="right"/>
      </w:pPr>
      <w:r>
        <w:t>"Развитие инновационной деятельности и науки</w:t>
      </w:r>
    </w:p>
    <w:p w:rsidR="00000000" w:rsidRDefault="006015CE">
      <w:pPr>
        <w:pStyle w:val="ConsPlusNormal"/>
        <w:jc w:val="right"/>
      </w:pPr>
      <w:r>
        <w:t>в Томской области"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14" w:name="Par5592"/>
      <w:bookmarkEnd w:id="14"/>
      <w:r>
        <w:t>ПЕРЕЧЕНЬ</w:t>
      </w:r>
    </w:p>
    <w:p w:rsidR="00000000" w:rsidRDefault="006015CE">
      <w:pPr>
        <w:pStyle w:val="ConsPlusTitle"/>
        <w:jc w:val="center"/>
      </w:pPr>
      <w:r>
        <w:t>ПОКАЗАТЕЛЕЙ ЗАДАЧ ПОДПРОГРАММЫ 2 И СВЕДЕНИЯ О ПОРЯДКЕ</w:t>
      </w:r>
    </w:p>
    <w:p w:rsidR="00000000" w:rsidRDefault="006015CE">
      <w:pPr>
        <w:pStyle w:val="ConsPlusTitle"/>
        <w:jc w:val="center"/>
      </w:pPr>
      <w:r>
        <w:t>СБОРА ИНФОРМАЦИИ ПО ПОКАЗАТЕЛЯМ И МЕТОДИКЕ ИХ РАСЧЕТА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3958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3958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23.05.2017 </w:t>
            </w:r>
            <w:hyperlink r:id="rId144" w:tooltip="Постановление Администрации Томской области от 23.05.2017 N 19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2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N 190а</w:t>
              </w:r>
            </w:hyperlink>
            <w:r>
              <w:rPr>
                <w:color w:val="392C69"/>
              </w:rPr>
              <w:t xml:space="preserve">, от 29.03.2018 </w:t>
            </w:r>
            <w:hyperlink r:id="rId145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N 140а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4"/>
        <w:gridCol w:w="1939"/>
        <w:gridCol w:w="737"/>
        <w:gridCol w:w="964"/>
        <w:gridCol w:w="964"/>
        <w:gridCol w:w="1304"/>
        <w:gridCol w:w="1757"/>
        <w:gridCol w:w="1684"/>
        <w:gridCol w:w="1804"/>
        <w:gridCol w:w="2029"/>
      </w:tblGrid>
      <w:tr w:rsidR="00000000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N</w:t>
            </w:r>
          </w:p>
          <w:p w:rsidR="00000000" w:rsidRDefault="006015CE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146" w:tooltip="Распоряжение Правительства РФ от 06.05.2008 N 671-р (ред. от 04.06.2019) &lt;Об утверждении Федерального плана статистических работ&gt; (вместе с &quot;Федеральным планом статистических работ&quot;){КонсультантПлюс}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</w:t>
            </w:r>
            <w:r>
              <w:t>ических работ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Временные характеристики показателя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000000"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135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2"/>
            </w:pPr>
            <w:r>
              <w:t>Показатели задачи 1 "Развитие инновационной инфраструктуры, производственного потенциала и производственной кооперации организаций - участников Кластера"</w:t>
            </w:r>
          </w:p>
        </w:tc>
      </w:tr>
      <w:tr w:rsidR="00000000">
        <w:tc>
          <w:tcPr>
            <w:tcW w:w="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инвестиций из средств внебюджетных источников, привлеченных в развитие Кластера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млрд руб.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инвестиций из средств внебюджетных источников в развитие Кластера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Июль очередного года (предва</w:t>
            </w:r>
            <w:r>
              <w:t>рительный прогноз - январь очередного года)</w:t>
            </w:r>
          </w:p>
        </w:tc>
      </w:tr>
      <w:tr w:rsidR="00000000">
        <w:tc>
          <w:tcPr>
            <w:tcW w:w="1357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147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постанов</w:t>
              </w:r>
              <w:r>
                <w:rPr>
                  <w:color w:val="0000FF"/>
                </w:rPr>
                <w:t>ления</w:t>
              </w:r>
            </w:hyperlink>
            <w:r>
              <w:t xml:space="preserve"> Администрации Томской области от 29.03.2018 N 140а)</w:t>
            </w:r>
          </w:p>
        </w:tc>
      </w:tr>
      <w:tr w:rsidR="00000000">
        <w:tc>
          <w:tcPr>
            <w:tcW w:w="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технологических "стартапов", получивших инвестиции, среди организаций - участников Кластера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технологических "стартапов", получивших инвестиции, среди организаций - участников Кластера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</w:t>
            </w:r>
            <w:r>
              <w:t>з - январь очередного года)</w:t>
            </w:r>
          </w:p>
        </w:tc>
      </w:tr>
      <w:tr w:rsidR="00000000">
        <w:tc>
          <w:tcPr>
            <w:tcW w:w="1357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148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</w:t>
            </w:r>
            <w:r>
              <w:t>трации Томской области от 29.03.2018 N 140а)</w:t>
            </w:r>
          </w:p>
        </w:tc>
      </w:tr>
      <w:tr w:rsidR="00000000">
        <w:tc>
          <w:tcPr>
            <w:tcW w:w="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численность работников организаций - участников Кластера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тыс. чел.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списочной численности работников организаций - участников Кластера за каждый календарный день месяца, включая праздничные и выходные дни/число календарных дней месяца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</w:t>
            </w:r>
            <w:r>
              <w:t>й деятельности Томской области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1357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149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29.03.2018 N 140а)</w:t>
            </w:r>
          </w:p>
        </w:tc>
      </w:tr>
      <w:tr w:rsidR="00000000">
        <w:tc>
          <w:tcPr>
            <w:tcW w:w="1357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outlineLvl w:val="2"/>
            </w:pPr>
            <w:r>
              <w:t>Показатели задачи 2 "Увеличение темпов роста производства научно-технической продукции по тематическим направлениям деятельности Класте</w:t>
            </w:r>
            <w:r>
              <w:t>ра, в том числе продвижение инновационной продукции организаций - участников Кластера на глобальные рынки"</w:t>
            </w:r>
          </w:p>
        </w:tc>
      </w:tr>
      <w:tr w:rsidR="00000000">
        <w:tc>
          <w:tcPr>
            <w:tcW w:w="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Объем совокупной выручки от продаж организациями - участниками </w:t>
            </w:r>
            <w:r>
              <w:lastRenderedPageBreak/>
              <w:t>Кластера несырьевой продукции на экспорт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млн долл. США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Сумма денежных средств, полученная организациями - участниками </w:t>
            </w:r>
            <w:r>
              <w:lastRenderedPageBreak/>
              <w:t>Кластера от продаж несырьевой продукции на экспорт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 xml:space="preserve">Департамент по развитию инновационной и предпринимательской </w:t>
            </w:r>
            <w:r>
              <w:lastRenderedPageBreak/>
              <w:t>деятельности Томской области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М</w:t>
            </w:r>
            <w:r>
              <w:t>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1357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150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29.03.2018 N 140а)</w:t>
            </w:r>
          </w:p>
        </w:tc>
      </w:tr>
      <w:tr w:rsidR="00000000">
        <w:tc>
          <w:tcPr>
            <w:tcW w:w="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Объем работ и проектов в сфере научных исследований и разработок, выполняемых совместно двумя и более орган</w:t>
            </w:r>
            <w:r>
              <w:t>изациями - участниками Кластера либо одной или более организациями - участниками Кластера совместно с иностранными организациями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млрд руб.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расходов на работы и проекты в сфере научных исследований и разработок, выполня</w:t>
            </w:r>
            <w:r>
              <w:t>емых совместно двумя и более организациями - участниками Кластера либо одной или более организациями - участниками Кластера совместно с иностранными организациями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</w:t>
            </w:r>
            <w:r>
              <w:t>ости Томской области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очередного года)</w:t>
            </w:r>
          </w:p>
        </w:tc>
      </w:tr>
      <w:tr w:rsidR="00000000">
        <w:tc>
          <w:tcPr>
            <w:tcW w:w="1357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151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29.03.2018 N 140а)</w:t>
            </w:r>
          </w:p>
        </w:tc>
      </w:tr>
      <w:tr w:rsidR="00000000">
        <w:tc>
          <w:tcPr>
            <w:tcW w:w="3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</w:t>
            </w:r>
          </w:p>
        </w:tc>
        <w:tc>
          <w:tcPr>
            <w:tcW w:w="7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ед.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75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Сумма зарубежных патентов на изобретения в организациях - участниках Кластера</w:t>
            </w:r>
          </w:p>
        </w:tc>
        <w:tc>
          <w:tcPr>
            <w:tcW w:w="16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80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20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Март очередного года (предварительный прогноз - январь очередног</w:t>
            </w:r>
            <w:r>
              <w:t>о года)</w:t>
            </w:r>
          </w:p>
        </w:tc>
      </w:tr>
      <w:tr w:rsidR="00000000">
        <w:tc>
          <w:tcPr>
            <w:tcW w:w="13576" w:type="dxa"/>
            <w:gridSpan w:val="10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t xml:space="preserve">(в ред. </w:t>
            </w:r>
            <w:hyperlink r:id="rId152" w:tooltip="Постановление Администрации Томской области от 29.03.2018 N 140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показателей задач подпрограммы 1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</w:t>
            </w:r>
            <w:r>
              <w:t>ти от 29.03.2018 N 140а)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1"/>
      </w:pPr>
      <w:r>
        <w:t>Приложение N 7</w:t>
      </w:r>
    </w:p>
    <w:p w:rsidR="00000000" w:rsidRDefault="006015CE">
      <w:pPr>
        <w:pStyle w:val="ConsPlusNormal"/>
        <w:jc w:val="right"/>
      </w:pPr>
      <w:r>
        <w:t>к государственной программе</w:t>
      </w:r>
    </w:p>
    <w:p w:rsidR="00000000" w:rsidRDefault="006015CE">
      <w:pPr>
        <w:pStyle w:val="ConsPlusNormal"/>
        <w:jc w:val="right"/>
      </w:pPr>
      <w:r>
        <w:t>"Развитие инновационной деятельности и науки</w:t>
      </w:r>
    </w:p>
    <w:p w:rsidR="00000000" w:rsidRDefault="006015CE">
      <w:pPr>
        <w:pStyle w:val="ConsPlusNormal"/>
        <w:jc w:val="right"/>
      </w:pPr>
      <w:r>
        <w:t>в Томской области"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15" w:name="Par5698"/>
      <w:bookmarkEnd w:id="15"/>
      <w:r>
        <w:t>ПЕРЕЧЕНЬ</w:t>
      </w:r>
    </w:p>
    <w:p w:rsidR="00000000" w:rsidRDefault="006015CE">
      <w:pPr>
        <w:pStyle w:val="ConsPlusTitle"/>
        <w:jc w:val="center"/>
      </w:pPr>
      <w:r>
        <w:t>ВЕДОМСТВЕННЫХ ЦЕЛЕВЫХ ПРОГРАММ, ОСНОВНЫХ МЕРОПРИЯТИЙ</w:t>
      </w:r>
    </w:p>
    <w:p w:rsidR="00000000" w:rsidRDefault="006015CE">
      <w:pPr>
        <w:pStyle w:val="ConsPlusTitle"/>
        <w:jc w:val="center"/>
      </w:pPr>
      <w:r>
        <w:t>И РЕСУРСНОЕ ОБЕСПЕЧЕНИЕ РЕАЛИЗАЦИИ ПОДПРОГРАММЫ 2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3958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3958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(в ред. постановлений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от 01.03.2019 </w:t>
            </w:r>
            <w:hyperlink r:id="rId153" w:tooltip="Постановление Администрации Томской области от 01.03.2019 N 96а &quot;О внесении изменений в постановление Администрации Томской области от 30.10.2014 N 414а&quot; (вместе с &quot;Перечнем ведомственных целевых программ, основных мероприятий и ресурсным обеспечением реализации подпрограммы 1&quot;, &quot;Перечнем ведомственных целевых программ, основных мероприятий и ресурсным обеспечением реализации подпрограммы 2&quot;){КонсультантПлюс}" w:history="1">
              <w:r>
                <w:rPr>
                  <w:color w:val="0000FF"/>
                </w:rPr>
                <w:t>N 96а</w:t>
              </w:r>
            </w:hyperlink>
            <w:r>
              <w:rPr>
                <w:color w:val="392C69"/>
              </w:rPr>
              <w:t xml:space="preserve">, от 07.06.2019 </w:t>
            </w:r>
            <w:hyperlink r:id="rId154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N 217а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41"/>
        <w:gridCol w:w="794"/>
        <w:gridCol w:w="1531"/>
        <w:gridCol w:w="1275"/>
        <w:gridCol w:w="1417"/>
        <w:gridCol w:w="1133"/>
        <w:gridCol w:w="1417"/>
        <w:gridCol w:w="1703"/>
        <w:gridCol w:w="1644"/>
        <w:gridCol w:w="1077"/>
      </w:tblGrid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Наименование подпрограммы, задачи подпрограммы, ВЦП </w:t>
            </w:r>
            <w:r>
              <w:t>(основного мероприятия) государственной программы</w:t>
            </w: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Срок реализации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Объем финансирования (тыс. рублей)</w:t>
            </w:r>
          </w:p>
        </w:tc>
        <w:tc>
          <w:tcPr>
            <w:tcW w:w="524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 том числе за счет средств: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Участник/участники мероприятия</w:t>
            </w:r>
          </w:p>
        </w:tc>
        <w:tc>
          <w:tcPr>
            <w:tcW w:w="27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0000">
        <w:trPr>
          <w:trHeight w:val="23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федерального бюджета (по согласованию) (прогноз)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областного бюджета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местных </w:t>
            </w:r>
            <w:r>
              <w:t>бюджетов (по согласованию) (прогноз)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внебюджетных источников (по согласованию) (прогноз)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27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</w:t>
            </w: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40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  <w:outlineLvl w:val="2"/>
            </w:pPr>
            <w:r>
              <w:t>Подпрограмма 2 "Развитие инновационного территориального кластера "Smart Technologies Tomsk"</w:t>
            </w: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1</w:t>
            </w:r>
          </w:p>
        </w:tc>
        <w:tc>
          <w:tcPr>
            <w:tcW w:w="140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</w:pPr>
            <w:r>
              <w:t>Задача 1. Развитие инновационной инфраструктуры, производственного потенциала и производственной кооперации организаций - участников Кластера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Основное меропри</w:t>
            </w:r>
            <w:r>
              <w:t>ятие 1 "Мероприятия, предусмотренные программами развития пилотных инновационных территориальных кластеров", в том числе: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888019,40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96634,00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277385,40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514000,00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376634,00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96634,00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инвестиций из средств внебюджетных источников, привлеченных в развитие Кластера,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1,8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технологических "стартапов", получивших инвестиции, среди организаций - участников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численность работников организаций - участников Кластера, тыс.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26,8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125000,00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34000,00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91000,00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Объем инвестиций из средств внебюджетных источников, привлеченных в развитие Кластера, млрд </w:t>
            </w:r>
            <w:r>
              <w:lastRenderedPageBreak/>
              <w:t>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1,9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технологических "стартапов", получивших инвестиции, среди организаций - участников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численность работников организаций - участников Кластера, тыс.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28,2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108860,00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54860,00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инвестиций из средств внебюджетных источников, привлеченных в развитие Кластера,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Число технологических "стартапов", получивших инвестиции, среди организаций - участников </w:t>
            </w:r>
            <w:r>
              <w:lastRenderedPageBreak/>
              <w:t>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численность работников организаций - участников Кластера, тыс.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30,5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82805,40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35805,40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47000,00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инвестиций из средств внебюджетных источников, привлеченных в развитие Кластера,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технологических "стартапов", получивших инвестиции, среди организаций - участников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численность работников организаций - участников Кластера, тыс.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32,1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66680,00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36000,00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инвестиций из средств внебюджетных источников, привлеченных в развитие Кластера,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технологических "стартапов", получивших инвестиции, среди организаций - участников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численность работников организаций - участников Кластера, тыс.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35,4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66680,00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36000,00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инвестиций из средств внебюджетных источников, привлеченных в развитие Кластера,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технологических "стартапов", получивших инвестиции, среди организаций - участников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</w:t>
            </w:r>
            <w:r>
              <w:t>сленность работников организаций - участников Кластера, тыс.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39,1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2021 год (прогноз)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инвестиций из средств внебюджетных источников, привлеченных в развитие Кластера,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2,6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технологических "стартапов", получивших инвестиции, среди организаций - участников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численность работников организаций - участников Кластера, тыс.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39,5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2022 год (прогноз)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инвестиций из средств внебюджетных источников, привлеченных в развитие Кластера,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2,7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технологических "стартапов", получивших инвестиции, среди организаций - участников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Среднесписочная численность работников организаций - участников Кластера, тыс.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39,8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1 </w:t>
            </w:r>
            <w:r>
              <w:lastRenderedPageBreak/>
              <w:t>"Поддержка деятельности специализированной организации развития Кластера. Методическое, организационное, экспертно-аналитическое и информационное</w:t>
            </w:r>
            <w:r>
              <w:t xml:space="preserve"> сопровождение деятельности Кластера"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112294,50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26489,10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81805,40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Департамент по </w:t>
            </w:r>
            <w:r>
              <w:lastRenderedPageBreak/>
              <w:t>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29489,10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26489,10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подготовленных кластерных проектов, реализуемых двумя и более организациями - участниками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подготовленных кластерных проектов, реализуемых двумя и более организациями - участниками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Разработанная стратегия развития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подготовленных кластерных проектов, реализуемых двумя и более организациями - участниками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13305,40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12305,40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9500,00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2 "Содействие брендированию и рекламе продукции организаций - участников Кластера. Проведение выставочно-ярмарочных мероприятий"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177000,00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67000,00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110000,00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экспозиций, подготовленных для участия в выставочно-ярмарочных мероприятиях, в том числе международных,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14486" w:type="dxa"/>
            <w:gridSpan w:val="11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  <w:r>
              <w:lastRenderedPageBreak/>
              <w:t xml:space="preserve">(п. 1.2 в ред. </w:t>
            </w:r>
            <w:hyperlink r:id="rId155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постановления</w:t>
              </w:r>
            </w:hyperlink>
            <w:r>
              <w:t xml:space="preserve"> Администрации Томской области от 07.06.2019 </w:t>
            </w:r>
            <w:r>
              <w:t>N 217а)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3 "Оказание консультационных услуг по вопросам разработки инвестиционных проектов организациями - участниками Кластера в инновационной сфере по тематике деятельности Кластера"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41000,00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инвестиционных проектов, подготовленных организациями - участниками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4 "Содействие внедрению новых производственных технологий в организациях - </w:t>
            </w:r>
            <w:r>
              <w:lastRenderedPageBreak/>
              <w:t>участниках Кластера за счет оказания комплекса инженерно-консультационных услуг по подготовке процесса производства и реализации продукции (товаров, работ, услуг), включ</w:t>
            </w:r>
            <w:r>
              <w:t>ая подбор и поставку оборудования, подготовке строительства и эксплуатации промышленных, инфраструктурных и других объектов, предпроектных и проектных услуг"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473864,90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70144,90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112720,00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291000,00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Департамент по развитию инновационной и предпринимательской </w:t>
            </w:r>
            <w:r>
              <w:lastRenderedPageBreak/>
              <w:t>деятельности Томской области; Департамент профессионального образования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287144,90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70144,90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организаций - участников Кластера, получ</w:t>
            </w:r>
            <w:r>
              <w:t xml:space="preserve">ивших </w:t>
            </w:r>
            <w:r>
              <w:lastRenderedPageBreak/>
              <w:t>инжиниринговые услуги,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49000,00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13000,00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36000,00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27500,00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12500,00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новых инновационных продуктов (товаров, работ, услуг), созданных или модернизированных в результате оказанных инженерно-конс</w:t>
            </w:r>
            <w:r>
              <w:lastRenderedPageBreak/>
              <w:t>ультационных услуг,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27500,00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12500,00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28180,00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новых инновационных </w:t>
            </w:r>
            <w:r>
              <w:lastRenderedPageBreak/>
              <w:t>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28180,00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</w:t>
            </w:r>
            <w:r>
              <w:t xml:space="preserve">. Оказанные услуги организациям - </w:t>
            </w:r>
            <w:r>
              <w:lastRenderedPageBreak/>
              <w:t>участникам Кластера для развития кластерных проектов,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2021 год (прогноз)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новых инновационных продуктов (товаров, работ, услуг), созданных или модернизированных в результате оказанных инженерно-консультационных услуг,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2022 год (прогноз)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13180,00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новых инновационных продуктов (товаров, работ, услуг), созданных или модернизированных в </w:t>
            </w:r>
            <w:r>
              <w:lastRenderedPageBreak/>
              <w:t>результате оказанных инженерно-консультационных услуг,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Оказанные услуги организациям - участникам Кластера для развития кластерных проектов,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</w:t>
            </w:r>
            <w:r>
              <w:t>ятие 5 "Профессиональная переподготовка, повышение квалификации и проведение стажировок работников организаций - участников Кластера (в том числе за рубежом) по тематике деятельности Кластера, в том числе в области управления инновационной деятельностью, м</w:t>
            </w:r>
            <w:r>
              <w:t xml:space="preserve">етрологии, сертификации и постановки </w:t>
            </w:r>
            <w:r>
              <w:lastRenderedPageBreak/>
              <w:t>наукоемкой продукции на производство"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подготовленных специалистов, ориентированных на реализацию и продвижение проектов Кластера, а также продукции и услуг организаций - участников Кластера,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1.6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6 "Содействие коммерциализации инновационных лекарственных препаратов, медицинской техники, биодеградируемых и композитных материалов, программного обеспечения и сервисов на его основе, аппаратно-программных комплексов, в том числе медицинского</w:t>
            </w:r>
            <w:r>
              <w:t xml:space="preserve"> назначения (проведение патентных исследований; организация научно-исследовательского сопровождения; разработка маркетинговых </w:t>
            </w:r>
            <w:r>
              <w:lastRenderedPageBreak/>
              <w:t>планов и стратегий; разработка бизнес-планов, бизнес-моделей; лицензирование производства лекарственных препаратов; сертификация в</w:t>
            </w:r>
            <w:r>
              <w:t>ыпускаемой продукции)"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29860,00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2860,00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организаций - участников Кластера, получивших поддержку,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8360,00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1360,00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1.7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7 "Подготовка и продвижение проектов организаций - участников Кластера в дорожные карты Национальной технологической инициативы (далее - НТИ)"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проектов, принятых к рассмотрению в рабочих группах НТИ, не менее,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2</w:t>
            </w:r>
          </w:p>
        </w:tc>
        <w:tc>
          <w:tcPr>
            <w:tcW w:w="1403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</w:pPr>
            <w:r>
              <w:t>Задача 2. Увеличение темпов роста производства научно-технической продукции по тематическим направлениям деятельности Кластера, в том числе продвижение инновационной продукции организаций - участников Кластера на глобальные рынки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Основное мероприятие 2 "</w:t>
            </w:r>
            <w:r>
              <w:t>Увеличение темпов роста производства научно-технической продукции по тематическим направлениям деятельности Кластера, в том числе продвижение инновационной продукции организаций - участников Кластера на глобальные рынки", в том числе: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525300,00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525300,00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совокупной выручки от продаж организациями - участниками Кластера несырьевой продукции на экспорт, млн долл. США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8,3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Объем работ и проектов в сфере научных исследований и разработок, выполняемых совместно двумя и более организациями -</w:t>
            </w:r>
            <w:r>
              <w:t xml:space="preserve"> участниками Кластера либо одной или более организациями - участниками Кластера совместно с </w:t>
            </w:r>
            <w:r>
              <w:lastRenderedPageBreak/>
              <w:t>иностранными организациями,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0,5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56500,00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56500,00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совокупной выручки от продаж организациями - участниками Кластера несырьевой продукции на экспорт, млн долл. США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3,8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Объем работ и проектов в сфере научных исследований и разработок, выполняемых совместно двумя и более ор</w:t>
            </w:r>
            <w:r>
              <w:t xml:space="preserve">ганизациями - участниками Кластера либо одной или более организациями - участниками </w:t>
            </w:r>
            <w:r>
              <w:lastRenderedPageBreak/>
              <w:t>Кластера совместно с иностранными организациями,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0,7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204500,00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204500,00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совокупной выручки от продаж организациями - участниками Кластера несырьевой продукции на экспорт, млн долл. США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7,6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Объем работ и проектов в сфере научных исследований и разработок, выполняемых совместно двумя и более организациями - участниками Кластера либо одной или более </w:t>
            </w:r>
            <w:r>
              <w:lastRenderedPageBreak/>
              <w:t>организациями - участниками Кластера совместно с иностранными организациями,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1,2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206000,00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206000,00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совокупной выручки от продаж организациями - участниками Кластера несырьевой продукции на экспорт, млн долл. США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11,5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Объем работ и проектов в сфере научных и</w:t>
            </w:r>
            <w:r>
              <w:t xml:space="preserve">сследований и разработок, выполняемых совместно двумя и более организациями - участниками Кластера либо </w:t>
            </w:r>
            <w:r>
              <w:lastRenderedPageBreak/>
              <w:t>одной или более организациями - участниками Кластера совместно с иностранными организациями,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2,6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16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совокупной выручки от продаж организациями - участниками Кластера несырьевой продукции на экспорт, млн долл. США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17,1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Объем работ и проектов в сфере научных исследований и разработок, выполняемых совместно двумя и более организациями </w:t>
            </w:r>
            <w:r>
              <w:lastRenderedPageBreak/>
              <w:t>- участниками Кластера либо одной или более организациями - участниками Кластера совместно с иностранными организациями,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3</w:t>
            </w:r>
            <w:r>
              <w:t>,99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совокупной выручки от продаж организациями - участниками Кластера несырьевой продукции на экспорт, млн долл. США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22,1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Объем работ и проектов в сфере научных исследований и разработок, выполняемых совместно </w:t>
            </w:r>
            <w:r>
              <w:lastRenderedPageBreak/>
              <w:t>двумя и более организациями - участниками Кластера либо одной или более организациями - участниками Кластера совместно с иностранными организациями,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5,28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совокупной выручки от продаж организациями - участниками Кластера несырьевой продукции на экспорт, млн долл. США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22,2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Объем работ и проектов в сфере научных исследований и разработок, </w:t>
            </w:r>
            <w:r>
              <w:lastRenderedPageBreak/>
              <w:t>выполняемых совместно двумя и более организациями - участниками Кластера либо одной или более организациями - участниками Кластера совместно с иностранными организациями,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5,3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Объем совокупной выручки от продаж организациями - участниками Кластера несырьевой продукции на экспорт, млн долл. США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22,3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Объем работ и проектов в сфере научных </w:t>
            </w:r>
            <w:r>
              <w:lastRenderedPageBreak/>
              <w:t>исследований и разработок, выполняемых совместно двумя и более организациями - участниками Кластера либо одной или более организациями - участниками Кластера совместно с иностранными организациями, млрд руб.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5,4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3. Число зарубежных патентов на изобретения в организациях - участниках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1 "Создание условий для формирования Кластера с учетом планов</w:t>
            </w:r>
            <w:r>
              <w:t xml:space="preserve"> инновационного развития ведущих государственных корпораций. Оказание консультационных услуг организациям </w:t>
            </w:r>
            <w:r>
              <w:lastRenderedPageBreak/>
              <w:t>- участникам Кластера по вопросам подготовки заявок на конкурсное финансирование НИОКТР в рамках государственных и федеральных целевых программ"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победивших заявок на конкурсное финансирование НИОКТР организаций - участников Кластера в рамках государственны</w:t>
            </w:r>
            <w:r>
              <w:lastRenderedPageBreak/>
              <w:t>х и федеральных целевых программ,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2 "Поддержка НИОКТР в области разработки инновационных лекарственных препаратов, медицинской техники, биодеградируемых и композитных материалов, аппаратно-программных комплексов, в том числе медицинского назначения, </w:t>
            </w:r>
            <w:r>
              <w:lastRenderedPageBreak/>
              <w:t xml:space="preserve">выполняемых совместно двумя </w:t>
            </w:r>
            <w:r>
              <w:t>и более организациями - участниками Кластера либо одной или более организациями - участниками Кластера совместно с иностранными организациями"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375000,00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Департамент по развитию инновационной и предпринимательской деятельности Томской </w:t>
            </w:r>
            <w:r>
              <w:t>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поддержанных проектов организаций - участников Кластера,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 xml:space="preserve">2020 </w:t>
            </w:r>
            <w:r>
              <w:lastRenderedPageBreak/>
              <w:t>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3 "Содействие росту количества резидентов Особой экономической зоны техн</w:t>
            </w:r>
            <w:r>
              <w:t>ико-внедренческого типа "Томск" за счет организаций - участников Кластера"</w:t>
            </w: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45300,00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45300,00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по развитию инновационной и предпринимательской деятельности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резидентов-организаций - участников Кластера (нарастающим итогом),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7500,00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4 "Реализация дополнительных общеобразовательных программ, обеспечивающих развитие кадрового потенциала инновационной деятельности" </w:t>
            </w:r>
            <w:hyperlink w:anchor="Par7146" w:tooltip="&lt;*&gt; Мероприятие финансируется за счет средств государственной программы &quot;Развитие образования в Томской области&quot;, утвержденной постановлением Администрации Томской области от 30.10.2014 N 413а &quot;Об утверждении государственной программы &quot;Развитие образования в Томской области&quot;.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34101,50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34101,50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общего обра</w:t>
            </w:r>
            <w:r>
              <w:t>зования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3314,60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3314,60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обучающихся,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3314,60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3314,60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5434,20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5434,20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5142,30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5142,30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5450,30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5450,30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3730,70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3730,70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3857,40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3857,40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3857,40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3857,40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220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5 "Предоставление среднего профессионального </w:t>
            </w:r>
            <w:r>
              <w:lastRenderedPageBreak/>
              <w:t xml:space="preserve">образования по программам подготовки специалистов среднего звена" </w:t>
            </w:r>
            <w:hyperlink w:anchor="Par7146" w:tooltip="&lt;*&gt; Мероприятие финансируется за счет средств государственной программы &quot;Развитие образования в Томской области&quot;, утвержденной постановлением Администрации Томской области от 30.10.2014 N 413а &quot;Об утверждении государственной программы &quot;Развитие образования в Томской области&quot;.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4269764,50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4269764,50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профессионального образовани</w:t>
            </w:r>
            <w:r>
              <w:t xml:space="preserve">я </w:t>
            </w:r>
            <w:r>
              <w:lastRenderedPageBreak/>
              <w:t>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457630,00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457630,00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обучающихся (среднегодовой </w:t>
            </w:r>
            <w:r>
              <w:lastRenderedPageBreak/>
              <w:t>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9730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709423,60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709423,60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10517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776828,50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776828,50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Количество обучающихся (среднегодовой контингент), </w:t>
            </w:r>
            <w:r>
              <w:lastRenderedPageBreak/>
              <w:t>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10265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808376,40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808376,40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10528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758753,00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758753,00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10841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758753,00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758753,00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10602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2022 год </w:t>
            </w:r>
            <w:r>
              <w:lastRenderedPageBreak/>
              <w:t>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2.6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6 "Предоставление среднего профессионального образования по программам подготовки квалифицированных рабочих (служащих)" </w:t>
            </w:r>
            <w:hyperlink w:anchor="Par7146" w:tooltip="&lt;*&gt; Мероприятие финансируется за счет средств государственной программы &quot;Развитие образования в Томской области&quot;, утвержденной постановлением Администрации Томской области от 30.10.2014 N 413а &quot;Об утверждении государственной программы &quot;Развитие образования в Томской области&quot;.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2825624,30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2825624,30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375023,50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375023,50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3349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344874,50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344874,50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2740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выпускников, трудоустроенных по полученной профессии или специальности в первый год после выпуска, </w:t>
            </w:r>
            <w:r>
              <w:lastRenderedPageBreak/>
              <w:t>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62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457944,60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457944,60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3011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572697,90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572697,90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3536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выпускников, трудоустроенных по полученной профессии или специальности в первый год после выпуска, от общего </w:t>
            </w:r>
            <w:r>
              <w:lastRenderedPageBreak/>
              <w:t>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64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537541,90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537541,90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3644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537541,90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537541,90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 (среднегодовой контингент),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3671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выпускников, трудоустроенных по полученной профессии или специальности в первый год после выпуска, от общего количества </w:t>
            </w:r>
            <w:r>
              <w:lastRenderedPageBreak/>
              <w:t>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64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2.7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7 "Профессиональное обучение по программам профессиональной подготовки по профессиям рабочих, должностям служащих" </w:t>
            </w:r>
            <w:hyperlink w:anchor="Par7146" w:tooltip="&lt;*&gt; Мероприятие финансируется за счет средств государственной программы &quot;Развитие образования в Томской области&quot;, утвержденной постановлением Администрации Томской области от 30.10.2014 N 413а &quot;Об утверждении государственной программы &quot;Развитие образования в Томской области&quot;." w:history="1">
              <w:r>
                <w:rPr>
                  <w:color w:val="0000FF"/>
                </w:rPr>
                <w:t>&lt;*&gt;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520784,40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520784,40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профессионального образования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138259,70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138259,70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1383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146112,50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146112,50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обучающихся, чел.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1338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выпускников, трудоустроенных по </w:t>
            </w:r>
            <w:r>
              <w:lastRenderedPageBreak/>
              <w:t>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62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81983,10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81983,10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человеко-часов, человеко-час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868313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63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53672,90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53672,90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человеко-часов, человеко-час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330861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2. Доля выпускников, трудоустроенных по полученной профессии или специальности в первый год после выпуска, </w:t>
            </w:r>
            <w:r>
              <w:lastRenderedPageBreak/>
              <w:t>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64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50378,10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50378,10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человеко-часов, человеко-час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405784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50378,10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50378,10</w:t>
            </w: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1. Количество человеко-часов, человеко-час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405784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5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Доля выпускников, трудоустроенных по полученной профессии или специальности в первый год после выпуска, от общего количества выпускников, %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64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2021 </w:t>
            </w:r>
            <w:r>
              <w:lastRenderedPageBreak/>
              <w:t>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2.8</w:t>
            </w: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Мероприятие 8 "Развитие системы финансирования инновационной деятельности на всех инвестиционных стадиях. Субсидирование процентных ставок по кредитам, поддержка стартующего бизнеса, субсидирование в целях создания и (или) развития, и (или) модернизации пр</w:t>
            </w:r>
            <w:r>
              <w:t xml:space="preserve">оизводства товаров" </w:t>
            </w:r>
            <w:hyperlink w:anchor="Par7147" w:tooltip="&lt;**&gt; Мероприятие финансируется за счет средств государственной программы &quot;Развитие предпринимательства в Томской области&quot;, утвержденной постановлением Администрации Томской области от 12.12.2014 N 492а &quot;Об утверждении государственной программы &quot;Развитие предпринимательства в Томской области&quot;." w:history="1">
              <w:r>
                <w:rPr>
                  <w:color w:val="0000FF"/>
                </w:rPr>
                <w:t>&lt;**&gt;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191474,20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127488,20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26500,00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39710,50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33514,50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Департамент промышленности и развития предпринимательства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95524,60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77574,60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15500,00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Количество субъектов малого и среднего предпринимательства - получателей финансовой поддержки,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109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95950,30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49914,30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1521,50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33514,50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70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2022 </w:t>
            </w:r>
            <w:r>
              <w:lastRenderedPageBreak/>
              <w:t>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0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Итого по </w:t>
            </w:r>
            <w:hyperlink w:anchor="Par798" w:tooltip="ПОДПРОГРАММА 2 &quot;РАЗВИТИЕ ИННОВАЦИОННОГО ТЕРРИТОРИАЛЬНОГО" w:history="1">
              <w:r>
                <w:rPr>
                  <w:color w:val="0000FF"/>
                </w:rPr>
                <w:t>подпрограмме 2</w:t>
              </w:r>
            </w:hyperlink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1413319,40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96634,00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277385,40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1039300,00</w:t>
            </w:r>
          </w:p>
        </w:tc>
        <w:tc>
          <w:tcPr>
            <w:tcW w:w="17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406634,00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96634,00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280000,00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181500,00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34000,00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147500,00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313360,00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54860,00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258500,00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288805,40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35805,40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253000,00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73180,00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42500,00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73680,00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43000,00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2021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37980,00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7300,00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2022 год (прогноз)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38180,00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30680,00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7500,00</w:t>
            </w:r>
          </w:p>
        </w:tc>
        <w:tc>
          <w:tcPr>
            <w:tcW w:w="17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ind w:firstLine="540"/>
        <w:jc w:val="both"/>
      </w:pPr>
      <w:r>
        <w:t>--------------------------------</w:t>
      </w:r>
    </w:p>
    <w:p w:rsidR="00000000" w:rsidRDefault="006015CE">
      <w:pPr>
        <w:pStyle w:val="ConsPlusNormal"/>
        <w:spacing w:before="200"/>
        <w:ind w:firstLine="540"/>
        <w:jc w:val="both"/>
      </w:pPr>
      <w:bookmarkStart w:id="16" w:name="Par7146"/>
      <w:bookmarkEnd w:id="16"/>
      <w:r>
        <w:t xml:space="preserve">&lt;*&gt; Мероприятие финансируется за счет средств государственной </w:t>
      </w:r>
      <w:hyperlink r:id="rId156" w:tooltip="Постановление Администрации Томской области от 30.10.2014 N 413а (ред. от 30.07.2019) &quot;Об утверждении государственной программы &quot;Развитие образования в Томской области&quot; (вместе с &quot;Порядком предоставления субсидий из областного бюджета бюджетам муниципальных образований Томской области на компенсацию родителям (законным представителям) части затрат за содержание детей в группах по присмотру и уходу за детьми&quot;, &quot;Порядком предоставления субсидий из областного бюджета бюджетам муниципальных образований Томской {КонсультантПлюс}" w:history="1">
        <w:r>
          <w:rPr>
            <w:color w:val="0000FF"/>
          </w:rPr>
          <w:t>программы</w:t>
        </w:r>
      </w:hyperlink>
      <w:r>
        <w:t xml:space="preserve"> "Развитие образования в Томской области", утвержд</w:t>
      </w:r>
      <w:r>
        <w:t>енной постановлением Администрации Томской области от 30.10.2014 N 413а "Об утверждении государственной программы "Развитие образования в Томской области".</w:t>
      </w:r>
    </w:p>
    <w:p w:rsidR="00000000" w:rsidRDefault="006015CE">
      <w:pPr>
        <w:pStyle w:val="ConsPlusNormal"/>
        <w:spacing w:before="200"/>
        <w:ind w:firstLine="540"/>
        <w:jc w:val="both"/>
      </w:pPr>
      <w:bookmarkStart w:id="17" w:name="Par7147"/>
      <w:bookmarkEnd w:id="17"/>
      <w:r>
        <w:lastRenderedPageBreak/>
        <w:t xml:space="preserve">&lt;**&gt; Мероприятие финансируется за счет средств государственной </w:t>
      </w:r>
      <w:hyperlink r:id="rId157" w:tooltip="Постановление Администрации Томской области от 12.12.2014 N 492а (ред. от 05.07.2019) &quot;Об утверждении государственной программы &quot;Развитие предпринимательства и повышение эффективности государственного управления социально-экономическим развитием Томской области&quot;{КонсультантПлюс}" w:history="1">
        <w:r>
          <w:rPr>
            <w:color w:val="0000FF"/>
          </w:rPr>
          <w:t>программы</w:t>
        </w:r>
      </w:hyperlink>
      <w:r>
        <w:t xml:space="preserve"> "Развитие предпринимательства в Томской области", утвержденной постан</w:t>
      </w:r>
      <w:r>
        <w:t>овлением Администрации Томской области от 12.12.2014 N 492а "Об утверждении государственной программы "Развитие предпринимательства в Томской области".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1"/>
      </w:pPr>
      <w:r>
        <w:t>Приложение N 8</w:t>
      </w:r>
    </w:p>
    <w:p w:rsidR="00000000" w:rsidRDefault="006015CE">
      <w:pPr>
        <w:pStyle w:val="ConsPlusNormal"/>
        <w:jc w:val="right"/>
      </w:pPr>
      <w:r>
        <w:t>к государственной программе</w:t>
      </w:r>
    </w:p>
    <w:p w:rsidR="00000000" w:rsidRDefault="006015CE">
      <w:pPr>
        <w:pStyle w:val="ConsPlusNormal"/>
        <w:jc w:val="right"/>
      </w:pPr>
      <w:r>
        <w:t>"Развитие инновационной деятельности</w:t>
      </w:r>
    </w:p>
    <w:p w:rsidR="00000000" w:rsidRDefault="006015CE">
      <w:pPr>
        <w:pStyle w:val="ConsPlusNormal"/>
        <w:jc w:val="right"/>
      </w:pPr>
      <w:r>
        <w:t>и науки в Томской о</w:t>
      </w:r>
      <w:r>
        <w:t>бласти"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18" w:name="Par7158"/>
      <w:bookmarkEnd w:id="18"/>
      <w:r>
        <w:t>ПЕРЕЧЕНЬ</w:t>
      </w:r>
    </w:p>
    <w:p w:rsidR="00000000" w:rsidRDefault="006015CE">
      <w:pPr>
        <w:pStyle w:val="ConsPlusTitle"/>
        <w:jc w:val="center"/>
      </w:pPr>
      <w:r>
        <w:t>ПОКАЗАТЕЛЕЙ ЗАДАЧ ПОДПРОГРАММЫ 3 И СВЕДЕНИЯ О ПОРЯДКЕ</w:t>
      </w:r>
    </w:p>
    <w:p w:rsidR="00000000" w:rsidRDefault="006015CE">
      <w:pPr>
        <w:pStyle w:val="ConsPlusTitle"/>
        <w:jc w:val="center"/>
      </w:pPr>
      <w:r>
        <w:t>СБОРА ИНФОРМАЦИИ ПО ПОКАЗАТЕЛЯМ И МЕТОДИКЕ ИХ РАСЧЕТА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3958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3958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(введен </w:t>
            </w:r>
            <w:hyperlink r:id="rId158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07.06.2019</w:t>
            </w:r>
            <w:r>
              <w:rPr>
                <w:color w:val="392C69"/>
              </w:rPr>
              <w:t xml:space="preserve"> N 217а)</w:t>
            </w:r>
          </w:p>
        </w:tc>
      </w:tr>
    </w:tbl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97"/>
        <w:gridCol w:w="1701"/>
        <w:gridCol w:w="907"/>
        <w:gridCol w:w="1231"/>
        <w:gridCol w:w="1020"/>
        <w:gridCol w:w="1361"/>
        <w:gridCol w:w="1644"/>
        <w:gridCol w:w="1247"/>
        <w:gridCol w:w="1594"/>
        <w:gridCol w:w="1531"/>
      </w:tblGrid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N</w:t>
            </w:r>
          </w:p>
          <w:p w:rsidR="00000000" w:rsidRDefault="006015CE">
            <w:pPr>
              <w:pStyle w:val="ConsPlusNormal"/>
              <w:jc w:val="center"/>
            </w:pPr>
            <w:r>
              <w:t>пп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Единица измерения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Пункт Федерального </w:t>
            </w:r>
            <w:hyperlink r:id="rId159" w:tooltip="Распоряжение Правительства РФ от 06.05.2008 N 671-р (ред. от 04.06.2019) &lt;Об утверждении Федерального плана статистических работ&gt; (вместе с &quot;Федеральным планом статистических работ&quot;){КонсультантПлюс}" w:history="1">
              <w:r>
                <w:rPr>
                  <w:color w:val="0000FF"/>
                </w:rPr>
                <w:t>плана</w:t>
              </w:r>
            </w:hyperlink>
            <w:r>
              <w:t xml:space="preserve"> статистических работ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Периодичность сбора данных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Временные хара</w:t>
            </w:r>
            <w:r>
              <w:t>ктеристики показателя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Алгоритм формирования (формула) расчета показателя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Метод сбора информации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Ответственный за сбор данных по показателю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Дата получения фактического значения показателя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</w:tr>
      <w:tr w:rsidR="00000000">
        <w:tc>
          <w:tcPr>
            <w:tcW w:w="12633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Показатели задачи "Обеспечение реализации на территории Томской области проектов по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1. Число пациентов, прошедших через пилотный модуль </w:t>
            </w:r>
            <w:r>
              <w:lastRenderedPageBreak/>
              <w:t>"Приемное отделение"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чел.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Подсчет по итогам выгрузки отчетности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Ведомственная статистика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Декабрь очередного года (предва</w:t>
            </w:r>
            <w:r>
              <w:t xml:space="preserve">рительный прогноз - </w:t>
            </w:r>
            <w:r>
              <w:lastRenderedPageBreak/>
              <w:t>январь очередного года)</w:t>
            </w:r>
          </w:p>
        </w:tc>
      </w:tr>
      <w:tr w:rsidR="00000000"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>2. Число пользователей сервисов в сферах городского хозяйства, развития предпринимательства и человеческого капитала</w:t>
            </w:r>
          </w:p>
        </w:tc>
        <w:tc>
          <w:tcPr>
            <w:tcW w:w="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чел., не менее</w:t>
            </w:r>
          </w:p>
        </w:tc>
        <w:tc>
          <w:tcPr>
            <w:tcW w:w="1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год</w:t>
            </w:r>
          </w:p>
        </w:tc>
        <w:tc>
          <w:tcPr>
            <w:tcW w:w="1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На конец отчетного периода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Подсчет по итогам выгрузки отчетности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Ведомс</w:t>
            </w:r>
            <w:r>
              <w:t>твенная статистика</w:t>
            </w:r>
          </w:p>
        </w:tc>
        <w:tc>
          <w:tcPr>
            <w:tcW w:w="1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5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  <w:r>
              <w:t>Декабрь очередного года (предварительный прогноз - январь очередного года)</w:t>
            </w: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right"/>
        <w:outlineLvl w:val="1"/>
      </w:pPr>
      <w:r>
        <w:t>Приложение N 9</w:t>
      </w:r>
    </w:p>
    <w:p w:rsidR="00000000" w:rsidRDefault="006015CE">
      <w:pPr>
        <w:pStyle w:val="ConsPlusNormal"/>
        <w:jc w:val="right"/>
      </w:pPr>
      <w:r>
        <w:t>к государственной программе</w:t>
      </w:r>
    </w:p>
    <w:p w:rsidR="00000000" w:rsidRDefault="006015CE">
      <w:pPr>
        <w:pStyle w:val="ConsPlusNormal"/>
        <w:jc w:val="right"/>
      </w:pPr>
      <w:r>
        <w:t>"Развитие инновационной деятельности</w:t>
      </w:r>
    </w:p>
    <w:p w:rsidR="00000000" w:rsidRDefault="006015CE">
      <w:pPr>
        <w:pStyle w:val="ConsPlusNormal"/>
        <w:jc w:val="right"/>
      </w:pPr>
      <w:r>
        <w:t>и науки в Томской области"</w:t>
      </w:r>
    </w:p>
    <w:p w:rsidR="00000000" w:rsidRDefault="006015CE">
      <w:pPr>
        <w:pStyle w:val="ConsPlusNormal"/>
        <w:jc w:val="both"/>
      </w:pPr>
    </w:p>
    <w:p w:rsidR="00000000" w:rsidRDefault="006015CE">
      <w:pPr>
        <w:pStyle w:val="ConsPlusTitle"/>
        <w:jc w:val="center"/>
      </w:pPr>
      <w:bookmarkStart w:id="19" w:name="Par7217"/>
      <w:bookmarkEnd w:id="19"/>
      <w:r>
        <w:t>ПЕРЕЧЕНЬ</w:t>
      </w:r>
    </w:p>
    <w:p w:rsidR="00000000" w:rsidRDefault="006015CE">
      <w:pPr>
        <w:pStyle w:val="ConsPlusTitle"/>
        <w:jc w:val="center"/>
      </w:pPr>
      <w:r>
        <w:t>ВЕДОМСТВЕННЫХ ЦЕЛЕВЫХ ПРОГРАММ, ОСНОВНЫХ МЕРОПРИЯТИЙ</w:t>
      </w:r>
    </w:p>
    <w:p w:rsidR="00000000" w:rsidRDefault="006015CE">
      <w:pPr>
        <w:pStyle w:val="ConsPlusTitle"/>
        <w:jc w:val="center"/>
      </w:pPr>
      <w:r>
        <w:t>И РЕСУРСНОЕ ОБЕСПЕЧЕНИЕ РЕАЛИЗАЦИИ ПОДПРОГРАММЫ 3</w:t>
      </w:r>
    </w:p>
    <w:p w:rsidR="00000000" w:rsidRDefault="006015CE">
      <w:pPr>
        <w:pStyle w:val="ConsPlusNormal"/>
        <w:rPr>
          <w:sz w:val="24"/>
          <w:szCs w:val="24"/>
        </w:rPr>
      </w:pPr>
    </w:p>
    <w:tbl>
      <w:tblPr>
        <w:tblW w:w="13958" w:type="dxa"/>
        <w:jc w:val="center"/>
        <w:tblLayout w:type="fixed"/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13958"/>
      </w:tblGrid>
      <w:tr w:rsidR="00000000">
        <w:trPr>
          <w:jc w:val="center"/>
        </w:trPr>
        <w:tc>
          <w:tcPr>
            <w:tcW w:w="10147" w:type="dxa"/>
            <w:tcBorders>
              <w:left w:val="single" w:sz="24" w:space="0" w:color="CED3F1"/>
              <w:right w:val="single" w:sz="24" w:space="0" w:color="F4F3F8"/>
            </w:tcBorders>
            <w:shd w:val="clear" w:color="auto" w:fill="F4F3F8"/>
          </w:tcPr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Список изменяющих документов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 xml:space="preserve">(введен </w:t>
            </w:r>
            <w:hyperlink r:id="rId160" w:tooltip="Постановление Администрации Томской области от 07.06.2019 N 217а &quot;О внесении изменений в постановление Администрации Томской области от 30.10.2014 N 414а&quot; (вместе с &quot;Перечнем показателей цели и задач государственной программы и сведениями о порядке сбора информации по показателям и методике их расчета&quot;, &quot;Перечнем ведомственных целевых программ, основных мероприятий и ресурсным обеспечением реализации подпрограммы 1&quot;, &quot;Перечнем показателей задач подпрограммы 3 и сведениями о порядке сбора информации по показ{КонсультантПлюс}" w:history="1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Администрации Томской области</w:t>
            </w:r>
          </w:p>
          <w:p w:rsidR="00000000" w:rsidRDefault="006015CE">
            <w:pPr>
              <w:pStyle w:val="ConsPlusNormal"/>
              <w:jc w:val="center"/>
              <w:rPr>
                <w:color w:val="392C69"/>
              </w:rPr>
            </w:pPr>
            <w:r>
              <w:rPr>
                <w:color w:val="392C69"/>
              </w:rPr>
              <w:t>от 07.06.2019 N 217а)</w:t>
            </w:r>
          </w:p>
        </w:tc>
      </w:tr>
    </w:tbl>
    <w:p w:rsidR="00000000" w:rsidRDefault="006015CE">
      <w:pPr>
        <w:pStyle w:val="ConsPlusNormal"/>
        <w:jc w:val="both"/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2098"/>
        <w:gridCol w:w="850"/>
        <w:gridCol w:w="1077"/>
        <w:gridCol w:w="1134"/>
        <w:gridCol w:w="1020"/>
        <w:gridCol w:w="1134"/>
        <w:gridCol w:w="1134"/>
        <w:gridCol w:w="1814"/>
        <w:gridCol w:w="1644"/>
        <w:gridCol w:w="1077"/>
      </w:tblGrid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N пп</w:t>
            </w: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Наименование подпрограммы, задачи </w:t>
            </w:r>
            <w:r>
              <w:lastRenderedPageBreak/>
              <w:t>подпрограммы, ВЦП (основного мероприятия) государственной программы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Срок реализации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 xml:space="preserve">Объем финансирования </w:t>
            </w:r>
            <w:r>
              <w:lastRenderedPageBreak/>
              <w:t>(тыс. рублей)</w:t>
            </w:r>
          </w:p>
        </w:tc>
        <w:tc>
          <w:tcPr>
            <w:tcW w:w="442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 том числе за счет средств: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Участник/участник мероприятия</w:t>
            </w:r>
          </w:p>
        </w:tc>
        <w:tc>
          <w:tcPr>
            <w:tcW w:w="272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Показатели конечного результата ВЦП (основно</w:t>
            </w:r>
            <w:r>
              <w:t xml:space="preserve">го мероприятия), показатели </w:t>
            </w:r>
            <w:r>
              <w:lastRenderedPageBreak/>
              <w:t>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000000">
        <w:trPr>
          <w:trHeight w:val="230"/>
        </w:trPr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федераль</w:t>
            </w:r>
            <w:r>
              <w:lastRenderedPageBreak/>
              <w:t>ного бюджета (по согласованию) (прогноз)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областно</w:t>
            </w:r>
            <w:r>
              <w:lastRenderedPageBreak/>
              <w:t>го бюджета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 xml:space="preserve">местных </w:t>
            </w:r>
            <w:r>
              <w:lastRenderedPageBreak/>
              <w:t>бюджетов (по согласованию) (прогноз)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внебюдже</w:t>
            </w:r>
            <w:r>
              <w:lastRenderedPageBreak/>
              <w:t>тных источников (по согласованию) (прогноз)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272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наименование и единица измерения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значения по годам реализации</w:t>
            </w: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10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11</w:t>
            </w: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29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  <w:outlineLvl w:val="2"/>
            </w:pPr>
            <w:r>
              <w:t>Подпрограмма 3 "Содействие реализации на те</w:t>
            </w:r>
            <w:r>
              <w:t>рритории Томской области проектов по направлению "Цифровые технологии" национальной программы "Цифровая экономика Российской Федерации"</w:t>
            </w:r>
          </w:p>
        </w:tc>
      </w:tr>
      <w:tr w:rsidR="00000000"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  <w:outlineLvl w:val="3"/>
            </w:pPr>
            <w:r>
              <w:t>1</w:t>
            </w:r>
          </w:p>
        </w:tc>
        <w:tc>
          <w:tcPr>
            <w:tcW w:w="1298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both"/>
            </w:pPr>
            <w:r>
              <w:t>Задача 1 "Обеспечение реализации на территории Томской области проектов по направлению "Цифровые технологии" национал</w:t>
            </w:r>
            <w:r>
              <w:t>ьной программы "Цифровая экономика Российской Федерации"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Основное мероприятие 1 "Региональный проект "Цифровые технологии", в том числе: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Департамент экономики Администрации Томской области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x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07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Количество внедренных пилотных модулей (программно-ап</w:t>
            </w:r>
            <w:r>
              <w:lastRenderedPageBreak/>
              <w:t>паратных компонентов) в рамках комплексного проекта "Цифровой госпиталь", не менее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lastRenderedPageBreak/>
              <w:t>1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07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Количество разработанных и запущенных сервисов в сферах городского хозяйства, развития предпринимательства и человеческого капитала, не менее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2021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2022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Мероприятие 1 "Финансовое обеспечение затрат, возникающих при реализации проекта "Цифровые </w:t>
            </w:r>
            <w:r>
              <w:lastRenderedPageBreak/>
              <w:t>технологии"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lastRenderedPageBreak/>
              <w:t>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Количество организаций, получивших государственную поддержку на реализацию проектов цифровой трансформации, ед.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2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2021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2022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</w:pPr>
            <w:r>
              <w:t xml:space="preserve">Итого по </w:t>
            </w:r>
            <w:hyperlink w:anchor="Par1183" w:tooltip="ПОДПРОГРАММА 3 &quot;СОДЕЙСТВИЕ РЕАЛИЗАЦИИ НА ТЕРРИТОРИИ ТОМСКОЙ" w:history="1">
              <w:r>
                <w:rPr>
                  <w:color w:val="0000FF"/>
                </w:rPr>
                <w:t>подпрограмме 3</w:t>
              </w:r>
            </w:hyperlink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всего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х</w:t>
            </w: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2015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2016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2017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2018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2019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60000,0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2020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2021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  <w:tr w:rsidR="00000000">
        <w:tc>
          <w:tcPr>
            <w:tcW w:w="45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  <w:r>
              <w:t>2022 год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  <w:jc w:val="center"/>
            </w:pPr>
            <w:r>
              <w:t>-</w:t>
            </w:r>
          </w:p>
        </w:tc>
        <w:tc>
          <w:tcPr>
            <w:tcW w:w="181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6015CE">
            <w:pPr>
              <w:pStyle w:val="ConsPlusNormal"/>
              <w:jc w:val="center"/>
            </w:pP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6015CE">
            <w:pPr>
              <w:pStyle w:val="ConsPlusNormal"/>
            </w:pPr>
          </w:p>
        </w:tc>
      </w:tr>
    </w:tbl>
    <w:p w:rsidR="00000000" w:rsidRDefault="006015CE">
      <w:pPr>
        <w:pStyle w:val="ConsPlusNormal"/>
        <w:jc w:val="both"/>
      </w:pPr>
    </w:p>
    <w:p w:rsidR="00000000" w:rsidRDefault="006015CE">
      <w:pPr>
        <w:pStyle w:val="ConsPlusNormal"/>
        <w:jc w:val="both"/>
      </w:pPr>
    </w:p>
    <w:p w:rsidR="006015CE" w:rsidRDefault="006015CE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6015CE">
      <w:headerReference w:type="default" r:id="rId161"/>
      <w:footerReference w:type="default" r:id="rId162"/>
      <w:pgSz w:w="16838" w:h="11906" w:orient="landscape"/>
      <w:pgMar w:top="1133" w:right="1440" w:bottom="566" w:left="1440" w:header="0" w:footer="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015CE" w:rsidRDefault="006015CE">
      <w:pPr>
        <w:spacing w:after="0" w:line="240" w:lineRule="auto"/>
      </w:pPr>
      <w:r>
        <w:separator/>
      </w:r>
    </w:p>
  </w:endnote>
  <w:endnote w:type="continuationSeparator" w:id="0">
    <w:p w:rsidR="006015CE" w:rsidRDefault="006015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</w:r>
          <w:r>
            <w:rPr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571"/>
      <w:gridCol w:w="4856"/>
      <w:gridCol w:w="4571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8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</w:r>
          <w:r>
            <w:rPr>
              <w:b/>
              <w:bCs/>
              <w:sz w:val="16"/>
              <w:szCs w:val="16"/>
            </w:rPr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17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571"/>
      <w:gridCol w:w="4856"/>
      <w:gridCol w:w="4571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21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22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571"/>
      <w:gridCol w:w="4856"/>
      <w:gridCol w:w="4571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28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35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571"/>
      <w:gridCol w:w="4856"/>
      <w:gridCol w:w="4571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38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40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571"/>
      <w:gridCol w:w="4856"/>
      <w:gridCol w:w="4571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</w:t>
            </w:r>
            <w:r>
              <w:rPr>
                <w:b/>
                <w:bCs/>
                <w:color w:val="0000FF"/>
              </w:rPr>
              <w:t>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49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46"/>
      <w:gridCol w:w="3555"/>
      <w:gridCol w:w="3346"/>
    </w:tblGrid>
    <w:tr w:rsidR="00000000">
      <w:tblPrEx>
        <w:tblCellMar>
          <w:top w:w="0" w:type="dxa"/>
          <w:bottom w:w="0" w:type="dxa"/>
        </w:tblCellMar>
      </w:tblPrEx>
      <w:trPr>
        <w:trHeight w:hRule="exact" w:val="1663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75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4571"/>
      <w:gridCol w:w="4856"/>
      <w:gridCol w:w="4571"/>
    </w:tblGrid>
    <w:tr w:rsidR="00000000">
      <w:tblPrEx>
        <w:tblCellMar>
          <w:top w:w="0" w:type="dxa"/>
          <w:bottom w:w="0" w:type="dxa"/>
        </w:tblCellMar>
      </w:tblPrEx>
      <w:trPr>
        <w:trHeight w:hRule="exact" w:val="1170"/>
        <w:tblCellSpacing w:w="5" w:type="nil"/>
      </w:trPr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b/>
              <w:bCs/>
              <w:color w:val="F58220"/>
              <w:sz w:val="28"/>
              <w:szCs w:val="28"/>
            </w:rPr>
          </w:pPr>
          <w:r>
            <w:rPr>
              <w:b/>
              <w:bCs/>
              <w:color w:val="F58220"/>
              <w:sz w:val="28"/>
              <w:szCs w:val="28"/>
            </w:rPr>
            <w:t>КонсультантПлюс</w:t>
          </w:r>
          <w:r>
            <w:rPr>
              <w:b/>
              <w:bCs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b/>
              <w:bCs/>
            </w:rPr>
          </w:pPr>
          <w:hyperlink r:id="rId1" w:history="1">
            <w:r>
              <w:rPr>
                <w:b/>
                <w:bCs/>
                <w:color w:val="0000FF"/>
              </w:rPr>
              <w:t>www.consultant.ru</w:t>
            </w:r>
          </w:hyperlink>
        </w:p>
      </w:tc>
      <w:tc>
        <w:tcPr>
          <w:tcW w:w="16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</w:pPr>
          <w:r>
            <w:t xml:space="preserve">Страница </w:t>
          </w:r>
          <w:r>
            <w:fldChar w:fldCharType="begin"/>
          </w:r>
          <w:r>
            <w:instrText>\PAGE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  <w:r>
            <w:t xml:space="preserve"> из </w:t>
          </w:r>
          <w:r>
            <w:fldChar w:fldCharType="begin"/>
          </w:r>
          <w:r>
            <w:instrText>\NUMPAGES</w:instrText>
          </w:r>
          <w:r w:rsidR="00156598">
            <w:fldChar w:fldCharType="separate"/>
          </w:r>
          <w:r w:rsidR="00DF677F">
            <w:rPr>
              <w:noProof/>
            </w:rPr>
            <w:t>167</w:t>
          </w:r>
          <w:r>
            <w:fldChar w:fldCharType="end"/>
          </w:r>
        </w:p>
      </w:tc>
    </w:tr>
  </w:tbl>
  <w:p w:rsidR="00000000" w:rsidRDefault="006015CE">
    <w:pPr>
      <w:pStyle w:val="ConsPlusNormal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015CE" w:rsidRDefault="006015CE">
      <w:pPr>
        <w:spacing w:after="0" w:line="240" w:lineRule="auto"/>
      </w:pPr>
      <w:r>
        <w:separator/>
      </w:r>
    </w:p>
  </w:footnote>
  <w:footnote w:type="continuationSeparator" w:id="0">
    <w:p w:rsidR="006015CE" w:rsidRDefault="006015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>Докуме</w:t>
          </w:r>
          <w:r>
            <w:rPr>
              <w:sz w:val="18"/>
              <w:szCs w:val="18"/>
            </w:rPr>
            <w:t xml:space="preserve">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</w:t>
          </w:r>
          <w:r>
            <w:rPr>
              <w:sz w:val="16"/>
              <w:szCs w:val="16"/>
            </w:rPr>
            <w:t>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</w:t>
            </w:r>
            <w:r>
              <w:rPr>
                <w:color w:val="0000FF"/>
                <w:sz w:val="18"/>
                <w:szCs w:val="18"/>
              </w:rPr>
              <w:t>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7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</w:r>
          <w:r>
            <w:rPr>
              <w:sz w:val="16"/>
              <w:szCs w:val="16"/>
            </w:rPr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8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9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10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</w:r>
          <w:r>
            <w:rPr>
              <w:sz w:val="16"/>
              <w:szCs w:val="16"/>
            </w:rPr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1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646"/>
      <w:gridCol w:w="418"/>
      <w:gridCol w:w="4183"/>
    </w:tblGrid>
    <w:tr w:rsidR="00000000">
      <w:tblPrEx>
        <w:tblCellMar>
          <w:top w:w="0" w:type="dxa"/>
          <w:bottom w:w="0" w:type="dxa"/>
        </w:tblCellMar>
      </w:tblPrEx>
      <w:trPr>
        <w:trHeight w:hRule="exact" w:val="1683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07.06.2019)</w:t>
          </w:r>
          <w:r>
            <w:rPr>
              <w:sz w:val="16"/>
              <w:szCs w:val="16"/>
            </w:rPr>
            <w:br/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</w:t>
            </w:r>
            <w:r>
              <w:rPr>
                <w:color w:val="0000FF"/>
                <w:sz w:val="18"/>
                <w:szCs w:val="18"/>
              </w:rPr>
              <w:t>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header1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CellSpacing w:w="5" w:type="nil"/>
      <w:tblInd w:w="40" w:type="dxa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7713"/>
      <w:gridCol w:w="571"/>
      <w:gridCol w:w="5714"/>
    </w:tblGrid>
    <w:tr w:rsidR="00000000">
      <w:tblPrEx>
        <w:tblCellMar>
          <w:top w:w="0" w:type="dxa"/>
          <w:bottom w:w="0" w:type="dxa"/>
        </w:tblCellMar>
      </w:tblPrEx>
      <w:trPr>
        <w:trHeight w:hRule="exact" w:val="1190"/>
        <w:tblCellSpacing w:w="5" w:type="nil"/>
      </w:trPr>
      <w:tc>
        <w:tcPr>
          <w:tcW w:w="27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rPr>
              <w:sz w:val="16"/>
              <w:szCs w:val="16"/>
            </w:rPr>
          </w:pPr>
          <w:r>
            <w:rPr>
              <w:sz w:val="16"/>
              <w:szCs w:val="16"/>
            </w:rPr>
            <w:t>Постановление Администрации Томской области от 30.10.2014 N 414а</w:t>
          </w:r>
          <w:r>
            <w:rPr>
              <w:sz w:val="16"/>
              <w:szCs w:val="16"/>
            </w:rPr>
            <w:br/>
            <w:t>(ред. от 07.06.2019)</w:t>
          </w:r>
          <w:r>
            <w:rPr>
              <w:sz w:val="16"/>
              <w:szCs w:val="16"/>
            </w:rPr>
            <w:br/>
          </w:r>
          <w:r>
            <w:rPr>
              <w:sz w:val="16"/>
              <w:szCs w:val="16"/>
            </w:rPr>
            <w:t>"Об утверждении государственной пр...</w:t>
          </w:r>
        </w:p>
      </w:tc>
      <w:tc>
        <w:tcPr>
          <w:tcW w:w="2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  <w:p w:rsidR="00000000" w:rsidRDefault="006015CE">
          <w:pPr>
            <w:pStyle w:val="ConsPlusNormal"/>
            <w:jc w:val="center"/>
            <w:rPr>
              <w:sz w:val="24"/>
              <w:szCs w:val="24"/>
            </w:rPr>
          </w:pPr>
        </w:p>
      </w:tc>
      <w:tc>
        <w:tcPr>
          <w:tcW w:w="20" w:type="pct"/>
          <w:tcBorders>
            <w:top w:val="none" w:sz="2" w:space="0" w:color="auto"/>
            <w:left w:val="none" w:sz="2" w:space="0" w:color="auto"/>
            <w:bottom w:val="none" w:sz="2" w:space="0" w:color="auto"/>
            <w:right w:val="none" w:sz="2" w:space="0" w:color="auto"/>
          </w:tcBorders>
          <w:vAlign w:val="center"/>
        </w:tcPr>
        <w:p w:rsidR="00000000" w:rsidRDefault="006015CE">
          <w:pPr>
            <w:pStyle w:val="ConsPlusNormal"/>
            <w:jc w:val="right"/>
            <w:rPr>
              <w:sz w:val="16"/>
              <w:szCs w:val="16"/>
            </w:rPr>
          </w:pPr>
          <w:r>
            <w:rPr>
              <w:sz w:val="18"/>
              <w:szCs w:val="18"/>
            </w:rPr>
            <w:t xml:space="preserve">Документ предоставлен </w:t>
          </w:r>
          <w:hyperlink r:id="rId1" w:history="1">
            <w:r>
              <w:rPr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sz w:val="18"/>
              <w:szCs w:val="18"/>
            </w:rPr>
            <w:br/>
          </w:r>
          <w:r>
            <w:rPr>
              <w:sz w:val="16"/>
              <w:szCs w:val="16"/>
            </w:rPr>
            <w:t>Дата сохранения: 13.08.2019</w:t>
          </w:r>
        </w:p>
      </w:tc>
    </w:tr>
  </w:tbl>
  <w:p w:rsidR="00000000" w:rsidRDefault="006015CE">
    <w:pPr>
      <w:pStyle w:val="ConsPlusNormal"/>
      <w:pBdr>
        <w:bottom w:val="single" w:sz="12" w:space="0" w:color="auto"/>
      </w:pBdr>
      <w:jc w:val="center"/>
      <w:rPr>
        <w:sz w:val="2"/>
        <w:szCs w:val="2"/>
      </w:rPr>
    </w:pPr>
  </w:p>
  <w:p w:rsidR="00000000" w:rsidRDefault="006015CE">
    <w:pPr>
      <w:pStyle w:val="ConsPlusNormal"/>
    </w:pPr>
    <w:r>
      <w:rPr>
        <w:sz w:val="10"/>
        <w:szCs w:val="10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598"/>
    <w:rsid w:val="00156598"/>
    <w:rsid w:val="006015CE"/>
    <w:rsid w:val="00DF67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533533F1-2618-43F1-92F6-6191AA2D17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20"/>
      <w:szCs w:val="20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F119844301C8CFC30FDA0BAA90B5D824CD07ED03B06C54A386EF7DEC1F8C3F9FF1BD55EBAC519BA840E88598E031FF1D8FB75E3DF19D955744573Fh8fAJ" TargetMode="External"/><Relationship Id="rId117" Type="http://schemas.openxmlformats.org/officeDocument/2006/relationships/hyperlink" Target="consultantplus://offline/ref=F119844301C8CFC30FDA0BAA90B5D824CD07ED03B86C55A582EC20E617D5339DF6B20AFCAB1897A940E8859FE26EFA089EEF523FEC839D4158553E82hCfAJ" TargetMode="External"/><Relationship Id="rId21" Type="http://schemas.openxmlformats.org/officeDocument/2006/relationships/hyperlink" Target="consultantplus://offline/ref=F119844301C8CFC30FDA0BAA90B5D824CD07ED03B86E54A68FE420E617D5339DF6B20AFCAB1897A940E8859EEE6EFA089EEF523FEC839D4158553E82hCfAJ" TargetMode="External"/><Relationship Id="rId42" Type="http://schemas.openxmlformats.org/officeDocument/2006/relationships/hyperlink" Target="consultantplus://offline/ref=F119844301C8CFC30FDA0BAA90B5D824CD07ED03B86F5CA080E020E617D5339DF6B20AFCAB1897A940E8859EED6EFA089EEF523FEC839D4158553E82hCfAJ" TargetMode="External"/><Relationship Id="rId47" Type="http://schemas.openxmlformats.org/officeDocument/2006/relationships/header" Target="header2.xml"/><Relationship Id="rId63" Type="http://schemas.openxmlformats.org/officeDocument/2006/relationships/footer" Target="footer3.xml"/><Relationship Id="rId68" Type="http://schemas.openxmlformats.org/officeDocument/2006/relationships/footer" Target="footer4.xml"/><Relationship Id="rId84" Type="http://schemas.openxmlformats.org/officeDocument/2006/relationships/hyperlink" Target="consultantplus://offline/ref=F119844301C8CFC30FDA0BAA90B5D824CD07ED03B06C54A386EF7DEC1F8C3F9FF1BD55EBAC519BA840E8879EE031FF1D8FB75E3DF19D955744573Fh8fAJ" TargetMode="External"/><Relationship Id="rId89" Type="http://schemas.openxmlformats.org/officeDocument/2006/relationships/hyperlink" Target="consultantplus://offline/ref=F119844301C8CFC30FDA15A786D98620CD0DB00CB16E5EF7DAB026B1488535C8A4F254A5E95F84A848F6879EEAh6fCJ" TargetMode="External"/><Relationship Id="rId112" Type="http://schemas.openxmlformats.org/officeDocument/2006/relationships/hyperlink" Target="consultantplus://offline/ref=F119844301C8CFC30FDA0BAA90B5D824CD07ED03B06C54A386EF7DEC1F8C3F9FF1BD55EBAC519BA840E8869DE031FF1D8FB75E3DF19D955744573Fh8fAJ" TargetMode="External"/><Relationship Id="rId133" Type="http://schemas.openxmlformats.org/officeDocument/2006/relationships/hyperlink" Target="consultantplus://offline/ref=F119844301C8CFC30FDA0BAA90B5D824CD07ED03B86E54A68FE420E617D5339DF6B20AFCAB1897A940E88598E36EFA089EEF523FEC839D4158553E82hCfAJ" TargetMode="External"/><Relationship Id="rId138" Type="http://schemas.openxmlformats.org/officeDocument/2006/relationships/header" Target="header11.xml"/><Relationship Id="rId154" Type="http://schemas.openxmlformats.org/officeDocument/2006/relationships/hyperlink" Target="consultantplus://offline/ref=F119844301C8CFC30FDA0BAA90B5D824CD07ED03B86E54A68FE420E617D5339DF6B20AFCAB1897A940E88599EA6EFA089EEF523FEC839D4158553E82hCfAJ" TargetMode="External"/><Relationship Id="rId159" Type="http://schemas.openxmlformats.org/officeDocument/2006/relationships/hyperlink" Target="consultantplus://offline/ref=F119844301C8CFC30FDA15A786D98620CF0EB509BD6F5EF7DAB026B1488535C8B6F20CA9E85D9EAA44E3D1CFAF30A358D9A45F36F19F9D48h4fFJ" TargetMode="External"/><Relationship Id="rId16" Type="http://schemas.openxmlformats.org/officeDocument/2006/relationships/hyperlink" Target="consultantplus://offline/ref=F119844301C8CFC30FDA0BAA90B5D824CD07ED03B86C50A983E420E617D5339DF6B20AFCAB1897A940E8859EEE6EFA089EEF523FEC839D4158553E82hCfAJ" TargetMode="External"/><Relationship Id="rId107" Type="http://schemas.openxmlformats.org/officeDocument/2006/relationships/hyperlink" Target="consultantplus://offline/ref=F119844301C8CFC30FDA15A786D98620CF0EB10DBA6F5EF7DAB026B1488535C8B6F20CA9E85E9BAA47E3D1CFAF30A358D9A45F36F19F9D48h4fFJ" TargetMode="External"/><Relationship Id="rId11" Type="http://schemas.openxmlformats.org/officeDocument/2006/relationships/hyperlink" Target="consultantplus://offline/ref=F119844301C8CFC30FDA0BAA90B5D824CD07ED03B0695DA88FEF7DEC1F8C3F9FF1BD55EBAC519BA840E8859BE031FF1D8FB75E3DF19D955744573Fh8fAJ" TargetMode="External"/><Relationship Id="rId32" Type="http://schemas.openxmlformats.org/officeDocument/2006/relationships/hyperlink" Target="consultantplus://offline/ref=F119844301C8CFC30FDA0BAA90B5D824CD07ED03B06C54A386EF7DEC1F8C3F9FF1BD55EBAC519BA840E88596E031FF1D8FB75E3DF19D955744573Fh8fAJ" TargetMode="External"/><Relationship Id="rId37" Type="http://schemas.openxmlformats.org/officeDocument/2006/relationships/hyperlink" Target="consultantplus://offline/ref=F119844301C8CFC30FDA0BAA90B5D824CD07ED03B86C55A582EC20E617D5339DF6B20AFCAB1897A940E8859EEC6EFA089EEF523FEC839D4158553E82hCfAJ" TargetMode="External"/><Relationship Id="rId53" Type="http://schemas.openxmlformats.org/officeDocument/2006/relationships/hyperlink" Target="consultantplus://offline/ref=F119844301C8CFC30FDA0BAA90B5D824CD07ED03B1685DA680EF7DEC1F8C3F9FF1BD55EBAC519BA840E8849EE031FF1D8FB75E3DF19D955744573Fh8fAJ" TargetMode="External"/><Relationship Id="rId58" Type="http://schemas.openxmlformats.org/officeDocument/2006/relationships/hyperlink" Target="consultantplus://offline/ref=F119844301C8CFC30FDA15A786D98620CF0FB30CB16B5EF7DAB026B1488535C8A4F254A5E95F84A848F6879EEAh6fCJ" TargetMode="External"/><Relationship Id="rId74" Type="http://schemas.openxmlformats.org/officeDocument/2006/relationships/hyperlink" Target="consultantplus://offline/ref=F119844301C8CFC30FDA0BAA90B5D824CD07ED03B86F54A08FE320E617D5339DF6B20AFCAB1897A940E8859EE36EFA089EEF523FEC839D4158553E82hCfAJ" TargetMode="External"/><Relationship Id="rId79" Type="http://schemas.openxmlformats.org/officeDocument/2006/relationships/hyperlink" Target="consultantplus://offline/ref=F119844301C8CFC30FDA0BAA90B5D824CD07ED03B86F5CA080E020E617D5339DF6B20AFCAB1897A940E8859CEE6EFA089EEF523FEC839D4158553E82hCfAJ" TargetMode="External"/><Relationship Id="rId102" Type="http://schemas.openxmlformats.org/officeDocument/2006/relationships/hyperlink" Target="consultantplus://offline/ref=F119844301C8CFC30FDA15A786D98620CF0EB10DBA6F5EF7DAB026B1488535C8B6F20CA9E85E9CAD45E3D1CFAF30A358D9A45F36F19F9D48h4fFJ" TargetMode="External"/><Relationship Id="rId123" Type="http://schemas.openxmlformats.org/officeDocument/2006/relationships/hyperlink" Target="consultantplus://offline/ref=F119844301C8CFC30FDA15A786D98620CF0CB00EBB6D5EF7DAB026B1488535C8A4F254A5E95F84A848F6879EEAh6fCJ" TargetMode="External"/><Relationship Id="rId128" Type="http://schemas.openxmlformats.org/officeDocument/2006/relationships/footer" Target="footer9.xml"/><Relationship Id="rId144" Type="http://schemas.openxmlformats.org/officeDocument/2006/relationships/hyperlink" Target="consultantplus://offline/ref=F119844301C8CFC30FDA0BAA90B5D824CD07ED03B86C55A582EC20E617D5339DF6B20AFCAB1897A940E8859CED6EFA089EEF523FEC839D4158553E82hCfAJ" TargetMode="External"/><Relationship Id="rId149" Type="http://schemas.openxmlformats.org/officeDocument/2006/relationships/hyperlink" Target="consultantplus://offline/ref=F119844301C8CFC30FDA0BAA90B5D824CD07ED03B86C5CA983E220E617D5339DF6B20AFCAB1897A940E8859FE36EFA089EEF523FEC839D4158553E82hCfAJ" TargetMode="External"/><Relationship Id="rId5" Type="http://schemas.openxmlformats.org/officeDocument/2006/relationships/endnotes" Target="endnotes.xml"/><Relationship Id="rId90" Type="http://schemas.openxmlformats.org/officeDocument/2006/relationships/hyperlink" Target="consultantplus://offline/ref=F119844301C8CFC30FDA0BAA90B5D824CD07ED03B06555A88EEF7DEC1F8C3F9FF1BD55EBAC519BA840E8879CE031FF1D8FB75E3DF19D955744573Fh8fAJ" TargetMode="External"/><Relationship Id="rId95" Type="http://schemas.openxmlformats.org/officeDocument/2006/relationships/hyperlink" Target="consultantplus://offline/ref=F119844301C8CFC30FDA15A786D98620CF0EB708BF695EF7DAB026B1488535C8A4F254A5E95F84A848F6879EEAh6fCJ" TargetMode="External"/><Relationship Id="rId160" Type="http://schemas.openxmlformats.org/officeDocument/2006/relationships/hyperlink" Target="consultantplus://offline/ref=F119844301C8CFC30FDA0BAA90B5D824CD07ED03B86E54A68FE420E617D5339DF6B20AFCAB1897A940E88599ED6EFA089EEF523FEC839D4158553E82hCfAJ" TargetMode="External"/><Relationship Id="rId22" Type="http://schemas.openxmlformats.org/officeDocument/2006/relationships/hyperlink" Target="consultantplus://offline/ref=F119844301C8CFC30FDA15A786D98620CF0FB30CB16B5EF7DAB026B1488535C8B6F20CA9E85F98A041E3D1CFAF30A358D9A45F36F19F9D48h4fFJ" TargetMode="External"/><Relationship Id="rId27" Type="http://schemas.openxmlformats.org/officeDocument/2006/relationships/hyperlink" Target="consultantplus://offline/ref=F119844301C8CFC30FDA0BAA90B5D824CD07ED03B0695DA88FEF7DEC1F8C3F9FF1BD55EBAC519BA840E88599E031FF1D8FB75E3DF19D955744573Fh8fAJ" TargetMode="External"/><Relationship Id="rId43" Type="http://schemas.openxmlformats.org/officeDocument/2006/relationships/hyperlink" Target="consultantplus://offline/ref=F119844301C8CFC30FDA0BAA90B5D824CD07ED03B86E54A68FE420E617D5339DF6B20AFCAB1897A940E8859EED6EFA089EEF523FEC839D4158553E82hCfAJ" TargetMode="External"/><Relationship Id="rId48" Type="http://schemas.openxmlformats.org/officeDocument/2006/relationships/footer" Target="footer2.xml"/><Relationship Id="rId64" Type="http://schemas.openxmlformats.org/officeDocument/2006/relationships/hyperlink" Target="consultantplus://offline/ref=F119844301C8CFC30FDA0BAA90B5D824CD07ED03B86F5CA080E020E617D5339DF6B20AFCAB1897A940E8859FEF6EFA089EEF523FEC839D4158553E82hCfAJ" TargetMode="External"/><Relationship Id="rId69" Type="http://schemas.openxmlformats.org/officeDocument/2006/relationships/hyperlink" Target="consultantplus://offline/ref=F119844301C8CFC30FDA0BAA90B5D824CD07ED03B06555A88EEF7DEC1F8C3F9FF1BD55EBAC519BA840E8849DE031FF1D8FB75E3DF19D955744573Fh8fAJ" TargetMode="External"/><Relationship Id="rId113" Type="http://schemas.openxmlformats.org/officeDocument/2006/relationships/hyperlink" Target="consultantplus://offline/ref=F119844301C8CFC30FDA0BAA90B5D824CD07ED03B06555A88EEF7DEC1F8C3F9FF1BD55EBAC519BA840E8879DE031FF1D8FB75E3DF19D955744573Fh8fAJ" TargetMode="External"/><Relationship Id="rId118" Type="http://schemas.openxmlformats.org/officeDocument/2006/relationships/hyperlink" Target="consultantplus://offline/ref=F119844301C8CFC30FDA0BAA90B5D824CD07ED03B86E54A68FE420E617D5339DF6B20AFCAB1897A940E8859DE96EFA089EEF523FEC839D4158553E82hCfAJ" TargetMode="External"/><Relationship Id="rId134" Type="http://schemas.openxmlformats.org/officeDocument/2006/relationships/header" Target="header10.xml"/><Relationship Id="rId139" Type="http://schemas.openxmlformats.org/officeDocument/2006/relationships/footer" Target="footer11.xml"/><Relationship Id="rId80" Type="http://schemas.openxmlformats.org/officeDocument/2006/relationships/header" Target="header6.xml"/><Relationship Id="rId85" Type="http://schemas.openxmlformats.org/officeDocument/2006/relationships/hyperlink" Target="consultantplus://offline/ref=F119844301C8CFC30FDA0BAA90B5D824CD07ED03B16557A087EF7DEC1F8C3F9FF1BD55EBAC519BA840E8849CE031FF1D8FB75E3DF19D955744573Fh8fAJ" TargetMode="External"/><Relationship Id="rId150" Type="http://schemas.openxmlformats.org/officeDocument/2006/relationships/hyperlink" Target="consultantplus://offline/ref=F119844301C8CFC30FDA0BAA90B5D824CD07ED03B86C5CA983E220E617D5339DF6B20AFCAB1897A940E8859FE36EFA089EEF523FEC839D4158553E82hCfAJ" TargetMode="External"/><Relationship Id="rId155" Type="http://schemas.openxmlformats.org/officeDocument/2006/relationships/hyperlink" Target="consultantplus://offline/ref=F119844301C8CFC30FDA0BAA90B5D824CD07ED03B86E54A68FE420E617D5339DF6B20AFCAB1897A940E88599EA6EFA089EEF523FEC839D4158553E82hCfAJ" TargetMode="External"/><Relationship Id="rId12" Type="http://schemas.openxmlformats.org/officeDocument/2006/relationships/hyperlink" Target="consultantplus://offline/ref=F119844301C8CFC30FDA0BAA90B5D824CD07ED03B06555A88EEF7DEC1F8C3F9FF1BD55EBAC519BA840E8859BE031FF1D8FB75E3DF19D955744573Fh8fAJ" TargetMode="External"/><Relationship Id="rId17" Type="http://schemas.openxmlformats.org/officeDocument/2006/relationships/hyperlink" Target="consultantplus://offline/ref=F119844301C8CFC30FDA0BAA90B5D824CD07ED03B86C52A580E320E617D5339DF6B20AFCAB1897A940E8859EEE6EFA089EEF523FEC839D4158553E82hCfAJ" TargetMode="External"/><Relationship Id="rId33" Type="http://schemas.openxmlformats.org/officeDocument/2006/relationships/hyperlink" Target="consultantplus://offline/ref=F119844301C8CFC30FDA0BAA90B5D824CD07ED03B0695DA88FEF7DEC1F8C3F9FF1BD55EBAC519BA840E88596E031FF1D8FB75E3DF19D955744573Fh8fAJ" TargetMode="External"/><Relationship Id="rId38" Type="http://schemas.openxmlformats.org/officeDocument/2006/relationships/hyperlink" Target="consultantplus://offline/ref=F119844301C8CFC30FDA0BAA90B5D824CD07ED03B86C50A983E420E617D5339DF6B20AFCAB1897A940E8859EE36EFA089EEF523FEC839D4158553E82hCfAJ" TargetMode="External"/><Relationship Id="rId59" Type="http://schemas.openxmlformats.org/officeDocument/2006/relationships/hyperlink" Target="consultantplus://offline/ref=F119844301C8CFC30FDA0BAA90B5D824CD07ED03B86C50A983E420E617D5339DF6B20AFCAB1897A940E8859FE96EFA089EEF523FEC839D4158553E82hCfAJ" TargetMode="External"/><Relationship Id="rId103" Type="http://schemas.openxmlformats.org/officeDocument/2006/relationships/hyperlink" Target="consultantplus://offline/ref=F119844301C8CFC30FDA15A786D98620CF0EB10DBA6F5EF7DAB026B1488535C8B6F20CA9E8599CAD48E3D1CFAF30A358D9A45F36F19F9D48h4fFJ" TargetMode="External"/><Relationship Id="rId108" Type="http://schemas.openxmlformats.org/officeDocument/2006/relationships/hyperlink" Target="consultantplus://offline/ref=F119844301C8CFC30FDA15A786D98620CF0EB10DBA6F5EF7DAB026B1488535C8B6F20CA9E85E9EAE45E3D1CFAF30A358D9A45F36F19F9D48h4fFJ" TargetMode="External"/><Relationship Id="rId124" Type="http://schemas.openxmlformats.org/officeDocument/2006/relationships/hyperlink" Target="consultantplus://offline/ref=F119844301C8CFC30FDA0BAA90B5D824CD07ED03B16557A087EF7DEC1F8C3F9FF1BD55EBAC519BA840E8849CE031FF1D8FB75E3DF19D955744573Fh8fAJ" TargetMode="External"/><Relationship Id="rId129" Type="http://schemas.openxmlformats.org/officeDocument/2006/relationships/hyperlink" Target="consultantplus://offline/ref=F119844301C8CFC30FDA15A786D98620CF0EB509BD6F5EF7DAB026B1488535C8B6F20CA9E85D9EAA44E3D1CFAF30A358D9A45F36F19F9D48h4fFJ" TargetMode="External"/><Relationship Id="rId54" Type="http://schemas.openxmlformats.org/officeDocument/2006/relationships/hyperlink" Target="consultantplus://offline/ref=F119844301C8CFC30FDA0BAA90B5D824CD07ED03B86C55A582EC20E617D5339DF6B20AFCAB1897A940E8859EE26EFA089EEF523FEC839D4158553E82hCfAJ" TargetMode="External"/><Relationship Id="rId70" Type="http://schemas.openxmlformats.org/officeDocument/2006/relationships/hyperlink" Target="consultantplus://offline/ref=F119844301C8CFC30FDA0BAA90B5D824CD07ED03B86D5DA881ED20E617D5339DF6B20AFCAB1897A940E8859FEA6EFA089EEF523FEC839D4158553E82hCfAJ" TargetMode="External"/><Relationship Id="rId75" Type="http://schemas.openxmlformats.org/officeDocument/2006/relationships/header" Target="header5.xml"/><Relationship Id="rId91" Type="http://schemas.openxmlformats.org/officeDocument/2006/relationships/hyperlink" Target="consultantplus://offline/ref=F119844301C8CFC30FDA0BAA90B5D824CD07ED03B06C54A386EF7DEC1F8C3F9FF1BD55EBAC519BA840E8879AE031FF1D8FB75E3DF19D955744573Fh8fAJ" TargetMode="External"/><Relationship Id="rId96" Type="http://schemas.openxmlformats.org/officeDocument/2006/relationships/hyperlink" Target="consultantplus://offline/ref=F119844301C8CFC30FDA15A786D98620CF0EB40BBE695EF7DAB026B1488535C8A4F254A5E95F84A848F6879EEAh6fCJ" TargetMode="External"/><Relationship Id="rId140" Type="http://schemas.openxmlformats.org/officeDocument/2006/relationships/hyperlink" Target="consultantplus://offline/ref=F119844301C8CFC30FDA15A786D98620CF0EB509BD6F5EF7DAB026B1488535C8B6F20CA9E85D9EAA44E3D1CFAF30A358D9A45F36F19F9D48h4fFJ" TargetMode="External"/><Relationship Id="rId145" Type="http://schemas.openxmlformats.org/officeDocument/2006/relationships/hyperlink" Target="consultantplus://offline/ref=F119844301C8CFC30FDA0BAA90B5D824CD07ED03B86C5CA983E220E617D5339DF6B20AFCAB1897A940E8859FE36EFA089EEF523FEC839D4158553E82hCfAJ" TargetMode="External"/><Relationship Id="rId161" Type="http://schemas.openxmlformats.org/officeDocument/2006/relationships/header" Target="header12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5" Type="http://schemas.openxmlformats.org/officeDocument/2006/relationships/hyperlink" Target="consultantplus://offline/ref=F119844301C8CFC30FDA0BAA90B5D824CD07ED03B86C55A582EC20E617D5339DF6B20AFCAB1897A940E8859EEE6EFA089EEF523FEC839D4158553E82hCfAJ" TargetMode="External"/><Relationship Id="rId23" Type="http://schemas.openxmlformats.org/officeDocument/2006/relationships/hyperlink" Target="consultantplus://offline/ref=F119844301C8CFC30FDA0BAA90B5D824CD07ED03B86F5CA585E420E617D5339DF6B20AFCAB1897A940E88497E26EFA089EEF523FEC839D4158553E82hCfAJ" TargetMode="External"/><Relationship Id="rId28" Type="http://schemas.openxmlformats.org/officeDocument/2006/relationships/hyperlink" Target="consultantplus://offline/ref=F119844301C8CFC30FDA0BAA90B5D824CD07ED03B86C5CA983E220E617D5339DF6B20AFCAB1897A940E8859EED6EFA089EEF523FEC839D4158553E82hCfAJ" TargetMode="External"/><Relationship Id="rId36" Type="http://schemas.openxmlformats.org/officeDocument/2006/relationships/hyperlink" Target="consultantplus://offline/ref=F119844301C8CFC30FDA0BAA90B5D824CD07ED03B86D5DA881ED20E617D5339DF6B20AFCAB1897A940E8859EED6EFA089EEF523FEC839D4158553E82hCfAJ" TargetMode="External"/><Relationship Id="rId49" Type="http://schemas.openxmlformats.org/officeDocument/2006/relationships/hyperlink" Target="consultantplus://offline/ref=F119844301C8CFC30FDA0BAA90B5D824CD07ED03BE6457A382EF7DEC1F8C3F9FF1BD55EBAC519BA841E9859AE031FF1D8FB75E3DF19D955744573Fh8fAJ" TargetMode="External"/><Relationship Id="rId57" Type="http://schemas.openxmlformats.org/officeDocument/2006/relationships/hyperlink" Target="consultantplus://offline/ref=F119844301C8CFC30FDA0BAA90B5D824CD07ED03B86E54A68FE420E617D5339DF6B20AFCAB1897A940E8859EE36EFA089EEF523FEC839D4158553E82hCfAJ" TargetMode="External"/><Relationship Id="rId106" Type="http://schemas.openxmlformats.org/officeDocument/2006/relationships/hyperlink" Target="consultantplus://offline/ref=F119844301C8CFC30FDA15A786D98620CF0EB10DBA6F5EF7DAB026B1488535C8B6F20CA9E85E98A840E3D1CFAF30A358D9A45F36F19F9D48h4fFJ" TargetMode="External"/><Relationship Id="rId114" Type="http://schemas.openxmlformats.org/officeDocument/2006/relationships/hyperlink" Target="consultantplus://offline/ref=F119844301C8CFC30FDA0BAA90B5D824CD07ED03B06C54A386EF7DEC1F8C3F9FF1BD55EBAC519BA840E8869BE031FF1D8FB75E3DF19D955744573Fh8fAJ" TargetMode="External"/><Relationship Id="rId119" Type="http://schemas.openxmlformats.org/officeDocument/2006/relationships/header" Target="header7.xml"/><Relationship Id="rId127" Type="http://schemas.openxmlformats.org/officeDocument/2006/relationships/header" Target="header9.xml"/><Relationship Id="rId10" Type="http://schemas.openxmlformats.org/officeDocument/2006/relationships/hyperlink" Target="consultantplus://offline/ref=F119844301C8CFC30FDA0BAA90B5D824CD07ED03B06C54A386EF7DEC1F8C3F9FF1BD55EBAC519BA840E8859BE031FF1D8FB75E3DF19D955744573Fh8fAJ" TargetMode="External"/><Relationship Id="rId31" Type="http://schemas.openxmlformats.org/officeDocument/2006/relationships/hyperlink" Target="consultantplus://offline/ref=F119844301C8CFC30FDA0BAA90B5D824CD07ED03B16A52A18FEF7DEC1F8C3F9FF1BD55EBAC519BA840E88598E031FF1D8FB75E3DF19D955744573Fh8fAJ" TargetMode="External"/><Relationship Id="rId44" Type="http://schemas.openxmlformats.org/officeDocument/2006/relationships/hyperlink" Target="consultantplus://offline/ref=F119844301C8CFC30FDA0BAA90B5D824CD07ED03B86E54A68FE420E617D5339DF6B20AFCAB1897A940E8859EEC6EFA089EEF523FEC839D4158553E82hCfAJ" TargetMode="External"/><Relationship Id="rId52" Type="http://schemas.openxmlformats.org/officeDocument/2006/relationships/hyperlink" Target="consultantplus://offline/ref=F119844301C8CFC30FDA0BAA90B5D824CD07ED03B86C50A983E420E617D5339DF6B20AFCAB1897A940E8859FEA6EFA089EEF523FEC839D4158553E82hCfAJ" TargetMode="External"/><Relationship Id="rId60" Type="http://schemas.openxmlformats.org/officeDocument/2006/relationships/hyperlink" Target="consultantplus://offline/ref=F119844301C8CFC30FDA0BAA90B5D824CD07ED03B16A52A18FEF7DEC1F8C3F9FF1BD55EBAC519BA840E88596E031FF1D8FB75E3DF19D955744573Fh8fAJ" TargetMode="External"/><Relationship Id="rId65" Type="http://schemas.openxmlformats.org/officeDocument/2006/relationships/hyperlink" Target="consultantplus://offline/ref=F119844301C8CFC30FDA0BAA90B5D824CD07ED03B86F5CA080E020E617D5339DF6B20AFCAB1897A940E8859FED6EFA089EEF523FEC839D4158553E82hCfAJ" TargetMode="External"/><Relationship Id="rId73" Type="http://schemas.openxmlformats.org/officeDocument/2006/relationships/hyperlink" Target="consultantplus://offline/ref=F119844301C8CFC30FDA0BAA90B5D824CD07ED03B86C55A582EC20E617D5339DF6B20AFCAB1897A940E8859FED6EFA089EEF523FEC839D4158553E82hCfAJ" TargetMode="External"/><Relationship Id="rId78" Type="http://schemas.openxmlformats.org/officeDocument/2006/relationships/hyperlink" Target="consultantplus://offline/ref=F119844301C8CFC30FDA0BAA90B5D824CD07ED03B86F5CA080E020E617D5339DF6B20AFCAB1897A940E8859CE86EFA089EEF523FEC839D4158553E82hCfAJ" TargetMode="External"/><Relationship Id="rId81" Type="http://schemas.openxmlformats.org/officeDocument/2006/relationships/footer" Target="footer6.xml"/><Relationship Id="rId86" Type="http://schemas.openxmlformats.org/officeDocument/2006/relationships/hyperlink" Target="consultantplus://offline/ref=F119844301C8CFC30FDA0BAA90B5D824CD07ED03B06C54A386EF7DEC1F8C3F9FF1BD55EBAC519BA840E8879EE031FF1D8FB75E3DF19D955744573Fh8fAJ" TargetMode="External"/><Relationship Id="rId94" Type="http://schemas.openxmlformats.org/officeDocument/2006/relationships/hyperlink" Target="consultantplus://offline/ref=F119844301C8CFC30FDA15A786D98620CD05BA0DB8685EF7DAB026B1488535C8A4F254A5E95F84A848F6879EEAh6fCJ" TargetMode="External"/><Relationship Id="rId99" Type="http://schemas.openxmlformats.org/officeDocument/2006/relationships/hyperlink" Target="consultantplus://offline/ref=F119844301C8CFC30FDA0BAA90B5D824CD07ED03B06C54A386EF7DEC1F8C3F9FF1BD55EBAC519BA840E8869FE031FF1D8FB75E3DF19D955744573Fh8fAJ" TargetMode="External"/><Relationship Id="rId101" Type="http://schemas.openxmlformats.org/officeDocument/2006/relationships/hyperlink" Target="consultantplus://offline/ref=F119844301C8CFC30FDA15A786D98620CF0EB10DBA6F5EF7DAB026B1488535C8B6F20CA9E85D93A149E3D1CFAF30A358D9A45F36F19F9D48h4fFJ" TargetMode="External"/><Relationship Id="rId122" Type="http://schemas.openxmlformats.org/officeDocument/2006/relationships/footer" Target="footer8.xml"/><Relationship Id="rId130" Type="http://schemas.openxmlformats.org/officeDocument/2006/relationships/hyperlink" Target="consultantplus://offline/ref=F119844301C8CFC30FDA15A786D98620CF0EB509BD6F5EF7DAB026B1488535C8B6F20CABE85F91FC11ACD093EA66B059D2A45D3EEEh9f4J" TargetMode="External"/><Relationship Id="rId135" Type="http://schemas.openxmlformats.org/officeDocument/2006/relationships/footer" Target="footer10.xml"/><Relationship Id="rId143" Type="http://schemas.openxmlformats.org/officeDocument/2006/relationships/hyperlink" Target="consultantplus://offline/ref=F119844301C8CFC30FDA0BAA90B5D824CD07ED03B86E54A68FE420E617D5339DF6B20AFCAB1897A940E88599EB6EFA089EEF523FEC839D4158553E82hCfAJ" TargetMode="External"/><Relationship Id="rId148" Type="http://schemas.openxmlformats.org/officeDocument/2006/relationships/hyperlink" Target="consultantplus://offline/ref=F119844301C8CFC30FDA0BAA90B5D824CD07ED03B86C5CA983E220E617D5339DF6B20AFCAB1897A940E8859FE36EFA089EEF523FEC839D4158553E82hCfAJ" TargetMode="External"/><Relationship Id="rId151" Type="http://schemas.openxmlformats.org/officeDocument/2006/relationships/hyperlink" Target="consultantplus://offline/ref=F119844301C8CFC30FDA0BAA90B5D824CD07ED03B86C5CA983E220E617D5339DF6B20AFCAB1897A940E8859FE36EFA089EEF523FEC839D4158553E82hCfAJ" TargetMode="External"/><Relationship Id="rId156" Type="http://schemas.openxmlformats.org/officeDocument/2006/relationships/hyperlink" Target="consultantplus://offline/ref=F119844301C8CFC30FDA0BAA90B5D824CD07ED03B86E56A382E020E617D5339DF6B20AFCAB1897A940E98D96EB6EFA089EEF523FEC839D4158553E82hCfAJ" TargetMode="External"/><Relationship Id="rId164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F119844301C8CFC30FDA0BAA90B5D824CD07ED03B16A52A18FEF7DEC1F8C3F9FF1BD55EBAC519BA840E8859BE031FF1D8FB75E3DF19D955744573Fh8fAJ" TargetMode="External"/><Relationship Id="rId13" Type="http://schemas.openxmlformats.org/officeDocument/2006/relationships/hyperlink" Target="consultantplus://offline/ref=F119844301C8CFC30FDA0BAA90B5D824CD07ED03B86D50A585E020E617D5339DF6B20AFCAB1897A940E8859EEE6EFA089EEF523FEC839D4158553E82hCfAJ" TargetMode="External"/><Relationship Id="rId18" Type="http://schemas.openxmlformats.org/officeDocument/2006/relationships/hyperlink" Target="consultantplus://offline/ref=F119844301C8CFC30FDA0BAA90B5D824CD07ED03B86C5CA983E220E617D5339DF6B20AFCAB1897A940E8859EEE6EFA089EEF523FEC839D4158553E82hCfAJ" TargetMode="External"/><Relationship Id="rId39" Type="http://schemas.openxmlformats.org/officeDocument/2006/relationships/hyperlink" Target="consultantplus://offline/ref=F119844301C8CFC30FDA0BAA90B5D824CD07ED03B86C52A580E320E617D5339DF6B20AFCAB1897A940E8859EED6EFA089EEF523FEC839D4158553E82hCfAJ" TargetMode="External"/><Relationship Id="rId109" Type="http://schemas.openxmlformats.org/officeDocument/2006/relationships/hyperlink" Target="consultantplus://offline/ref=F119844301C8CFC30FDA15A786D98620CF0EB10DBA6F5EF7DAB026B1488535C8B6F20CA9E85E9FA948E3D1CFAF30A358D9A45F36F19F9D48h4fFJ" TargetMode="External"/><Relationship Id="rId34" Type="http://schemas.openxmlformats.org/officeDocument/2006/relationships/hyperlink" Target="consultantplus://offline/ref=F119844301C8CFC30FDA0BAA90B5D824CD07ED03B06555A88EEF7DEC1F8C3F9FF1BD55EBAC519BA840E88598E031FF1D8FB75E3DF19D955744573Fh8fAJ" TargetMode="External"/><Relationship Id="rId50" Type="http://schemas.openxmlformats.org/officeDocument/2006/relationships/hyperlink" Target="consultantplus://offline/ref=F119844301C8CFC30FDA0BAA90B5D824CD07ED03B86D51A382E420E617D5339DF6B20AFCB918CFA541EB9B9EE37BAC59DBhBf3J" TargetMode="External"/><Relationship Id="rId55" Type="http://schemas.openxmlformats.org/officeDocument/2006/relationships/hyperlink" Target="consultantplus://offline/ref=F119844301C8CFC30FDA0BAA90B5D824CD07ED03B86D5DA881ED20E617D5339DF6B20AFCAB1897A940E8859EE36EFA089EEF523FEC839D4158553E82hCfAJ" TargetMode="External"/><Relationship Id="rId76" Type="http://schemas.openxmlformats.org/officeDocument/2006/relationships/footer" Target="footer5.xml"/><Relationship Id="rId97" Type="http://schemas.openxmlformats.org/officeDocument/2006/relationships/hyperlink" Target="consultantplus://offline/ref=F119844301C8CFC30FDA15A786D98620CD05BA0DB8685EF7DAB026B1488535C8A4F254A5E95F84A848F6879EEAh6fCJ" TargetMode="External"/><Relationship Id="rId104" Type="http://schemas.openxmlformats.org/officeDocument/2006/relationships/hyperlink" Target="consultantplus://offline/ref=F119844301C8CFC30FDA15A786D98620CF0EB10DBA6F5EF7DAB026B1488535C8B6F20CA9E85D9EAE42E3D1CFAF30A358D9A45F36F19F9D48h4fFJ" TargetMode="External"/><Relationship Id="rId120" Type="http://schemas.openxmlformats.org/officeDocument/2006/relationships/footer" Target="footer7.xml"/><Relationship Id="rId125" Type="http://schemas.openxmlformats.org/officeDocument/2006/relationships/hyperlink" Target="consultantplus://offline/ref=F119844301C8CFC30FDA0BAA90B5D824CD07ED03B16557A087EF7DEC1F8C3F9FF1BD55EBAC519BA840E8849CE031FF1D8FB75E3DF19D955744573Fh8fAJ" TargetMode="External"/><Relationship Id="rId141" Type="http://schemas.openxmlformats.org/officeDocument/2006/relationships/hyperlink" Target="consultantplus://offline/ref=F119844301C8CFC30FDA15A786D98620CF0EB509BD6F5EF7DAB026B1488535C8B6F20CA9E85998AE40E3D1CFAF30A358D9A45F36F19F9D48h4fFJ" TargetMode="External"/><Relationship Id="rId146" Type="http://schemas.openxmlformats.org/officeDocument/2006/relationships/hyperlink" Target="consultantplus://offline/ref=F119844301C8CFC30FDA15A786D98620CF0EB509BD6F5EF7DAB026B1488535C8B6F20CA9E85D9EAA44E3D1CFAF30A358D9A45F36F19F9D48h4fFJ" TargetMode="External"/><Relationship Id="rId7" Type="http://schemas.openxmlformats.org/officeDocument/2006/relationships/hyperlink" Target="http://www.consultant.ru" TargetMode="External"/><Relationship Id="rId71" Type="http://schemas.openxmlformats.org/officeDocument/2006/relationships/hyperlink" Target="consultantplus://offline/ref=F119844301C8CFC30FDA0BAA90B5D824CD07ED03B86C55A582EC20E617D5339DF6B20AFCAB1897A940E8859FE86EFA089EEF523FEC839D4158553E82hCfAJ" TargetMode="External"/><Relationship Id="rId92" Type="http://schemas.openxmlformats.org/officeDocument/2006/relationships/hyperlink" Target="consultantplus://offline/ref=F119844301C8CFC30FDA0BAA90B5D824CD07ED03B06C54A386EF7DEC1F8C3F9FF1BD55EBAC519BA840E8869EE031FF1D8FB75E3DF19D955744573Fh8fAJ" TargetMode="External"/><Relationship Id="rId162" Type="http://schemas.openxmlformats.org/officeDocument/2006/relationships/footer" Target="footer12.xml"/><Relationship Id="rId2" Type="http://schemas.openxmlformats.org/officeDocument/2006/relationships/settings" Target="settings.xml"/><Relationship Id="rId29" Type="http://schemas.openxmlformats.org/officeDocument/2006/relationships/hyperlink" Target="consultantplus://offline/ref=F119844301C8CFC30FDA0BAA90B5D824CD07ED03B86C5CA983E220E617D5339DF6B20AFCAB1897A940E8859EEC6EFA089EEF523FEC839D4158553E82hCfAJ" TargetMode="External"/><Relationship Id="rId24" Type="http://schemas.openxmlformats.org/officeDocument/2006/relationships/hyperlink" Target="consultantplus://offline/ref=F119844301C8CFC30FDA0BAA90B5D824CD07ED03B0695DA88FEF7DEC1F8C3F9FF1BD55EBAC519BA840E88598E031FF1D8FB75E3DF19D955744573Fh8fAJ" TargetMode="External"/><Relationship Id="rId40" Type="http://schemas.openxmlformats.org/officeDocument/2006/relationships/hyperlink" Target="consultantplus://offline/ref=F119844301C8CFC30FDA0BAA90B5D824CD07ED03B86C5CA983E220E617D5339DF6B20AFCAB1897A940E8859EE26EFA089EEF523FEC839D4158553E82hCfAJ" TargetMode="External"/><Relationship Id="rId45" Type="http://schemas.openxmlformats.org/officeDocument/2006/relationships/header" Target="header1.xml"/><Relationship Id="rId66" Type="http://schemas.openxmlformats.org/officeDocument/2006/relationships/hyperlink" Target="consultantplus://offline/ref=F119844301C8CFC30FDA0BAA90B5D824CD07ED03B86E54A68FE420E617D5339DF6B20AFCAB1897A940E8859DEB6EFA089EEF523FEC839D4158553E82hCfAJ" TargetMode="External"/><Relationship Id="rId87" Type="http://schemas.openxmlformats.org/officeDocument/2006/relationships/hyperlink" Target="consultantplus://offline/ref=F119844301C8CFC30FDA0BAA90B5D824CD07ED03B16557A087EF7DEC1F8C3F9FF1BD55EBAC519BA840E8849CE031FF1D8FB75E3DF19D955744573Fh8fAJ" TargetMode="External"/><Relationship Id="rId110" Type="http://schemas.openxmlformats.org/officeDocument/2006/relationships/hyperlink" Target="consultantplus://offline/ref=F119844301C8CFC30FDA15A786D98620CF0EB10DBA6F5EF7DAB026B1488535C8B6F20CA9E85D9FA042E3D1CFAF30A358D9A45F36F19F9D48h4fFJ" TargetMode="External"/><Relationship Id="rId115" Type="http://schemas.openxmlformats.org/officeDocument/2006/relationships/hyperlink" Target="consultantplus://offline/ref=F119844301C8CFC30FDA0BAA90B5D824CD07ED03B06C54A386EF7DEC1F8C3F9FF1BD55EBAC519BA840E88698E031FF1D8FB75E3DF19D955744573Fh8fAJ" TargetMode="External"/><Relationship Id="rId131" Type="http://schemas.openxmlformats.org/officeDocument/2006/relationships/hyperlink" Target="consultantplus://offline/ref=F119844301C8CFC30FDA15A786D98620CF0EB10DBA6F5EF7DAB026B1488535C8B6F20CA9E85893AA45E3D1CFAF30A358D9A45F36F19F9D48h4fFJ" TargetMode="External"/><Relationship Id="rId136" Type="http://schemas.openxmlformats.org/officeDocument/2006/relationships/hyperlink" Target="consultantplus://offline/ref=F119844301C8CFC30FDA0BAA90B5D824CD07ED03B86E54A68FE420E617D5339DF6B20AFCAB1897A940E88598E26EFA089EEF523FEC839D4158553E82hCfAJ" TargetMode="External"/><Relationship Id="rId157" Type="http://schemas.openxmlformats.org/officeDocument/2006/relationships/hyperlink" Target="consultantplus://offline/ref=F119844301C8CFC30FDA0BAA90B5D824CD07ED03B86E57A980E720E617D5339DF6B20AFCAB1897A940E8859FEA6EFA089EEF523FEC839D4158553E82hCfAJ" TargetMode="External"/><Relationship Id="rId61" Type="http://schemas.openxmlformats.org/officeDocument/2006/relationships/hyperlink" Target="consultantplus://offline/ref=F119844301C8CFC30FDA0BAA90B5D824CD07ED03B86F54A08FE320E617D5339DF6B20AFCAB1897A940E8859EEC6EFA089EEF523FEC839D4158553E82hCfAJ" TargetMode="External"/><Relationship Id="rId82" Type="http://schemas.openxmlformats.org/officeDocument/2006/relationships/hyperlink" Target="consultantplus://offline/ref=F119844301C8CFC30FDA0BAA90B5D824CD07ED03B16557A087EF7DEC1F8C3F9FF1BD55EBAC519BA840E8849CE031FF1D8FB75E3DF19D955744573Fh8fAJ" TargetMode="External"/><Relationship Id="rId152" Type="http://schemas.openxmlformats.org/officeDocument/2006/relationships/hyperlink" Target="consultantplus://offline/ref=F119844301C8CFC30FDA0BAA90B5D824CD07ED03B86C5CA983E220E617D5339DF6B20AFCAB1897A940E8859FE36EFA089EEF523FEC839D4158553E82hCfAJ" TargetMode="External"/><Relationship Id="rId19" Type="http://schemas.openxmlformats.org/officeDocument/2006/relationships/hyperlink" Target="consultantplus://offline/ref=F119844301C8CFC30FDA0BAA90B5D824CD07ED03B86F54A08FE320E617D5339DF6B20AFCAB1897A940E8859EEE6EFA089EEF523FEC839D4158553E82hCfAJ" TargetMode="External"/><Relationship Id="rId14" Type="http://schemas.openxmlformats.org/officeDocument/2006/relationships/hyperlink" Target="consultantplus://offline/ref=F119844301C8CFC30FDA0BAA90B5D824CD07ED03B86D5DA881ED20E617D5339DF6B20AFCAB1897A940E8859EEE6EFA089EEF523FEC839D4158553E82hCfAJ" TargetMode="External"/><Relationship Id="rId30" Type="http://schemas.openxmlformats.org/officeDocument/2006/relationships/hyperlink" Target="consultantplus://offline/ref=F119844301C8CFC30FDA0BAA90B5D824CD07ED03B86C50A983E420E617D5339DF6B20AFCAB1897A940E8859EED6EFA089EEF523FEC839D4158553E82hCfAJ" TargetMode="External"/><Relationship Id="rId35" Type="http://schemas.openxmlformats.org/officeDocument/2006/relationships/hyperlink" Target="consultantplus://offline/ref=F119844301C8CFC30FDA0BAA90B5D824CD07ED03B86D50A585E020E617D5339DF6B20AFCAB1897A940E8859EEC6EFA089EEF523FEC839D4158553E82hCfAJ" TargetMode="External"/><Relationship Id="rId56" Type="http://schemas.openxmlformats.org/officeDocument/2006/relationships/hyperlink" Target="consultantplus://offline/ref=F119844301C8CFC30FDA0BAA90B5D824CD07ED03B06555A88EEF7DEC1F8C3F9FF1BD55EBAC519BA840E88596E031FF1D8FB75E3DF19D955744573Fh8fAJ" TargetMode="External"/><Relationship Id="rId77" Type="http://schemas.openxmlformats.org/officeDocument/2006/relationships/hyperlink" Target="consultantplus://offline/ref=F119844301C8CFC30FDA0BAA90B5D824CD07ED03B86F5CA080E020E617D5339DF6B20AFCAB1897A940E8859CEA6EFA089EEF523FEC839D4158553E82hCfAJ" TargetMode="External"/><Relationship Id="rId100" Type="http://schemas.openxmlformats.org/officeDocument/2006/relationships/hyperlink" Target="consultantplus://offline/ref=F119844301C8CFC30FDA15A786D98620CF0EB10DBA6F5EF7DAB026B1488535C8B6F20CA9E85E98AE45E3D1CFAF30A358D9A45F36F19F9D48h4fFJ" TargetMode="External"/><Relationship Id="rId105" Type="http://schemas.openxmlformats.org/officeDocument/2006/relationships/hyperlink" Target="consultantplus://offline/ref=F119844301C8CFC30FDA15A786D98620CF0EB10DBA6F5EF7DAB026B1488535C8B6F20CA9E85D9FAE47E3D1CFAF30A358D9A45F36F19F9D48h4fFJ" TargetMode="External"/><Relationship Id="rId126" Type="http://schemas.openxmlformats.org/officeDocument/2006/relationships/hyperlink" Target="consultantplus://offline/ref=F119844301C8CFC30FDA0BAA90B5D824CD07ED03B86E54A68FE420E617D5339DF6B20AFCAB1897A940E88598EC6EFA089EEF523FEC839D4158553E82hCfAJ" TargetMode="External"/><Relationship Id="rId147" Type="http://schemas.openxmlformats.org/officeDocument/2006/relationships/hyperlink" Target="consultantplus://offline/ref=F119844301C8CFC30FDA0BAA90B5D824CD07ED03B86C5CA983E220E617D5339DF6B20AFCAB1897A940E8859FE36EFA089EEF523FEC839D4158553E82hCfAJ" TargetMode="External"/><Relationship Id="rId8" Type="http://schemas.openxmlformats.org/officeDocument/2006/relationships/hyperlink" Target="http://www.consultant.ru" TargetMode="External"/><Relationship Id="rId51" Type="http://schemas.openxmlformats.org/officeDocument/2006/relationships/hyperlink" Target="consultantplus://offline/ref=F119844301C8CFC30FDA0BAA90B5D824CD07ED03B86F51A384E020E617D5339DF6B20AFCB918CFA541EB9B9EE37BAC59DBhBf3J" TargetMode="External"/><Relationship Id="rId72" Type="http://schemas.openxmlformats.org/officeDocument/2006/relationships/hyperlink" Target="consultantplus://offline/ref=F119844301C8CFC30FDA15A786D98620CF0FB30CB16B5EF7DAB026B1488535C8A4F254A5E95F84A848F6879EEAh6fCJ" TargetMode="External"/><Relationship Id="rId93" Type="http://schemas.openxmlformats.org/officeDocument/2006/relationships/hyperlink" Target="consultantplus://offline/ref=F119844301C8CFC30FDA15A786D98620CF0EB40BBE695EF7DAB026B1488535C8A4F254A5E95F84A848F6879EEAh6fCJ" TargetMode="External"/><Relationship Id="rId98" Type="http://schemas.openxmlformats.org/officeDocument/2006/relationships/hyperlink" Target="consultantplus://offline/ref=F119844301C8CFC30FDA15A786D98620CF0EB708BF695EF7DAB026B1488535C8A4F254A5E95F84A848F6879EEAh6fCJ" TargetMode="External"/><Relationship Id="rId121" Type="http://schemas.openxmlformats.org/officeDocument/2006/relationships/header" Target="header8.xml"/><Relationship Id="rId142" Type="http://schemas.openxmlformats.org/officeDocument/2006/relationships/hyperlink" Target="consultantplus://offline/ref=F119844301C8CFC30FDA15A786D98620CF0EB509BD6F5EF7DAB026B1488535C8B6F20CA9E85D9EAF40E3D1CFAF30A358D9A45F36F19F9D48h4fFJ" TargetMode="External"/><Relationship Id="rId163" Type="http://schemas.openxmlformats.org/officeDocument/2006/relationships/fontTable" Target="fontTable.xml"/><Relationship Id="rId3" Type="http://schemas.openxmlformats.org/officeDocument/2006/relationships/webSettings" Target="webSettings.xml"/><Relationship Id="rId25" Type="http://schemas.openxmlformats.org/officeDocument/2006/relationships/hyperlink" Target="consultantplus://offline/ref=F119844301C8CFC30FDA0BAA90B5D824CD07ED03B86D50A585E020E617D5339DF6B20AFCAB1897A940E8859EED6EFA089EEF523FEC839D4158553E82hCfAJ" TargetMode="External"/><Relationship Id="rId46" Type="http://schemas.openxmlformats.org/officeDocument/2006/relationships/footer" Target="footer1.xml"/><Relationship Id="rId67" Type="http://schemas.openxmlformats.org/officeDocument/2006/relationships/header" Target="header4.xml"/><Relationship Id="rId116" Type="http://schemas.openxmlformats.org/officeDocument/2006/relationships/hyperlink" Target="consultantplus://offline/ref=F119844301C8CFC30FDA0BAA90B5D824CD07ED03B16A52A18FEF7DEC1F8C3F9FF1BD55EBAC519BA840E8849DE031FF1D8FB75E3DF19D955744573Fh8fAJ" TargetMode="External"/><Relationship Id="rId137" Type="http://schemas.openxmlformats.org/officeDocument/2006/relationships/hyperlink" Target="consultantplus://offline/ref=F119844301C8CFC30FDA0BAA90B5D824CD07ED03B86C5CA983E220E617D5339DF6B20AFCAB1897A940E8859FED6EFA089EEF523FEC839D4158553E82hCfAJ" TargetMode="External"/><Relationship Id="rId158" Type="http://schemas.openxmlformats.org/officeDocument/2006/relationships/hyperlink" Target="consultantplus://offline/ref=F119844301C8CFC30FDA0BAA90B5D824CD07ED03B86E54A68FE420E617D5339DF6B20AFCAB1897A940E88599EE6EFA089EEF523FEC839D4158553E82hCfAJ" TargetMode="External"/><Relationship Id="rId20" Type="http://schemas.openxmlformats.org/officeDocument/2006/relationships/hyperlink" Target="consultantplus://offline/ref=F119844301C8CFC30FDA0BAA90B5D824CD07ED03B86F5CA080E020E617D5339DF6B20AFCAB1897A940E8859EEE6EFA089EEF523FEC839D4158553E82hCfAJ" TargetMode="External"/><Relationship Id="rId41" Type="http://schemas.openxmlformats.org/officeDocument/2006/relationships/hyperlink" Target="consultantplus://offline/ref=F119844301C8CFC30FDA0BAA90B5D824CD07ED03B86F54A08FE320E617D5339DF6B20AFCAB1897A940E8859EED6EFA089EEF523FEC839D4158553E82hCfAJ" TargetMode="External"/><Relationship Id="rId62" Type="http://schemas.openxmlformats.org/officeDocument/2006/relationships/header" Target="header3.xml"/><Relationship Id="rId83" Type="http://schemas.openxmlformats.org/officeDocument/2006/relationships/hyperlink" Target="consultantplus://offline/ref=F119844301C8CFC30FDA0BAA90B5D824CD07ED03B16557A087EF7DEC1F8C3F9FF1BD55F9AC0997A943F68596F567AE58hDf3J" TargetMode="External"/><Relationship Id="rId88" Type="http://schemas.openxmlformats.org/officeDocument/2006/relationships/hyperlink" Target="consultantplus://offline/ref=F119844301C8CFC30FDA0BAA90B5D824CD07ED03B06C54A386EF7DEC1F8C3F9FF1BD55EBAC519BA840E8879EE031FF1D8FB75E3DF19D955744573Fh8fAJ" TargetMode="External"/><Relationship Id="rId111" Type="http://schemas.openxmlformats.org/officeDocument/2006/relationships/hyperlink" Target="consultantplus://offline/ref=F119844301C8CFC30FDA0BAA90B5D824CD07ED03B86D5DA881ED20E617D5339DF6B20AFCAB1897A940E8859FEE6EFA089EEF523FEC839D4158553E82hCfAJ" TargetMode="External"/><Relationship Id="rId132" Type="http://schemas.openxmlformats.org/officeDocument/2006/relationships/hyperlink" Target="consultantplus://offline/ref=F119844301C8CFC30FDA15A786D98620CF0EB10DBA6F5EF7DAB026B1488535C8B6F20CA9E85999AA49E3D1CFAF30A358D9A45F36F19F9D48h4fFJ" TargetMode="External"/><Relationship Id="rId153" Type="http://schemas.openxmlformats.org/officeDocument/2006/relationships/hyperlink" Target="consultantplus://offline/ref=F119844301C8CFC30FDA0BAA90B5D824CD07ED03B86F5CA080E020E617D5339DF6B20AFCAB1897A940E8859DEB6EFA089EEF523FEC839D4158553E82hCfAJ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7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8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9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10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1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footer1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8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9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0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_rels/header1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167</Pages>
  <Words>37986</Words>
  <Characters>216526</Characters>
  <Application>Microsoft Office Word</Application>
  <DocSecurity>2</DocSecurity>
  <Lines>1804</Lines>
  <Paragraphs>508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Томской области от 30.10.2014 N 414а(ред. от 07.06.2019)"Об утверждении государственной программы "Развитие инновационной деятельности и науки в Томской области"</vt:lpstr>
    </vt:vector>
  </TitlesOfParts>
  <Company>КонсультантПлюс Версия 4018.00.51</Company>
  <LinksUpToDate>false</LinksUpToDate>
  <CharactersWithSpaces>254004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Томской области от 30.10.2014 N 414а(ред. от 07.06.2019)"Об утверждении государственной программы "Развитие инновационной деятельности и науки в Томской области"</dc:title>
  <dc:subject/>
  <dc:creator>Ефимова Елена Алексеевна</dc:creator>
  <cp:keywords/>
  <dc:description/>
  <cp:lastModifiedBy>Ефимова Елена Алексеевна</cp:lastModifiedBy>
  <cp:revision>2</cp:revision>
  <dcterms:created xsi:type="dcterms:W3CDTF">2019-08-13T10:08:00Z</dcterms:created>
  <dcterms:modified xsi:type="dcterms:W3CDTF">2019-08-13T10:08:00Z</dcterms:modified>
</cp:coreProperties>
</file>